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134" w:rsidRDefault="001B3134">
      <w:pPr>
        <w:pStyle w:val="ConsPlusTitle"/>
        <w:tabs>
          <w:tab w:val="left" w:pos="2417"/>
        </w:tabs>
        <w:spacing w:line="100" w:lineRule="atLeast"/>
        <w:ind w:left="432" w:hanging="432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1B3134" w:rsidRDefault="00B87A19">
      <w:pPr>
        <w:pStyle w:val="Standard"/>
        <w:tabs>
          <w:tab w:val="left" w:pos="1985"/>
        </w:tabs>
        <w:jc w:val="center"/>
      </w:pPr>
      <w:r>
        <w:t>РОССИЙСКАЯ ФЕДЕРАЦИЯ</w:t>
      </w:r>
    </w:p>
    <w:p w:rsidR="001B3134" w:rsidRDefault="00B87A19">
      <w:pPr>
        <w:pStyle w:val="Standard"/>
        <w:tabs>
          <w:tab w:val="left" w:pos="1985"/>
        </w:tabs>
        <w:jc w:val="center"/>
      </w:pPr>
      <w:r>
        <w:t>РЕСПУБЛИКА АДЫГЕЯ</w:t>
      </w:r>
    </w:p>
    <w:p w:rsidR="001B3134" w:rsidRDefault="00B87A19">
      <w:pPr>
        <w:pStyle w:val="Standard"/>
        <w:tabs>
          <w:tab w:val="left" w:pos="1985"/>
        </w:tabs>
        <w:jc w:val="center"/>
      </w:pPr>
      <w:r>
        <w:t>МАЙКОПСКИЙ РАЙОН</w:t>
      </w:r>
    </w:p>
    <w:p w:rsidR="001B3134" w:rsidRDefault="001B3134">
      <w:pPr>
        <w:pStyle w:val="Standard"/>
        <w:tabs>
          <w:tab w:val="left" w:pos="1985"/>
        </w:tabs>
        <w:jc w:val="center"/>
        <w:rPr>
          <w:szCs w:val="20"/>
        </w:rPr>
      </w:pPr>
    </w:p>
    <w:p w:rsidR="001B3134" w:rsidRDefault="00B87A19">
      <w:pPr>
        <w:pStyle w:val="Standard"/>
        <w:tabs>
          <w:tab w:val="left" w:pos="1985"/>
        </w:tabs>
        <w:jc w:val="center"/>
      </w:pPr>
      <w:r>
        <w:t>МУНИЦИПАЛЬНОЕ ОБРАЗОВАНИЕ</w:t>
      </w:r>
    </w:p>
    <w:p w:rsidR="001B3134" w:rsidRDefault="00B87A19">
      <w:pPr>
        <w:pStyle w:val="Standard"/>
        <w:tabs>
          <w:tab w:val="left" w:pos="1985"/>
        </w:tabs>
        <w:jc w:val="center"/>
      </w:pPr>
      <w:r>
        <w:t>«ТУЛЬСКОЕ СЕЛЬСКОЕ ПОСЕЛЕНИЕ»</w:t>
      </w:r>
    </w:p>
    <w:p w:rsidR="001B3134" w:rsidRDefault="001B3134">
      <w:pPr>
        <w:pStyle w:val="Standard"/>
        <w:tabs>
          <w:tab w:val="left" w:pos="1985"/>
        </w:tabs>
        <w:jc w:val="center"/>
        <w:rPr>
          <w:szCs w:val="20"/>
        </w:rPr>
      </w:pPr>
    </w:p>
    <w:p w:rsidR="001B3134" w:rsidRDefault="00B87A19">
      <w:pPr>
        <w:pStyle w:val="Standard"/>
        <w:tabs>
          <w:tab w:val="left" w:pos="1985"/>
        </w:tabs>
        <w:jc w:val="center"/>
      </w:pPr>
      <w:r>
        <w:t>ПОСТАНОВЛЕНИЕ  АДМИНИСТРАЦИИ</w:t>
      </w:r>
    </w:p>
    <w:p w:rsidR="001B3134" w:rsidRDefault="001B3134">
      <w:pPr>
        <w:pStyle w:val="Standard"/>
        <w:tabs>
          <w:tab w:val="left" w:pos="1985"/>
        </w:tabs>
        <w:jc w:val="center"/>
        <w:rPr>
          <w:szCs w:val="20"/>
        </w:rPr>
      </w:pPr>
    </w:p>
    <w:p w:rsidR="001B3134" w:rsidRDefault="00B87A19">
      <w:pPr>
        <w:pStyle w:val="Heading1"/>
        <w:tabs>
          <w:tab w:val="left" w:pos="1985"/>
        </w:tabs>
        <w:jc w:val="both"/>
        <w:outlineLvl w:val="9"/>
      </w:pPr>
      <w:r>
        <w:t xml:space="preserve"> От  « 05 »   декабря    2022 г. </w:t>
      </w:r>
      <w:r>
        <w:t xml:space="preserve">                 </w:t>
      </w:r>
      <w:r>
        <w:tab/>
        <w:t xml:space="preserve">                  </w:t>
      </w:r>
      <w:r>
        <w:tab/>
      </w:r>
      <w:r>
        <w:tab/>
      </w:r>
      <w:r>
        <w:tab/>
        <w:t xml:space="preserve">  № 288</w:t>
      </w:r>
    </w:p>
    <w:p w:rsidR="001B3134" w:rsidRDefault="001B3134">
      <w:pPr>
        <w:pStyle w:val="Standard"/>
        <w:jc w:val="both"/>
        <w:rPr>
          <w:iCs/>
          <w:sz w:val="26"/>
          <w:szCs w:val="26"/>
        </w:rPr>
      </w:pPr>
    </w:p>
    <w:p w:rsidR="001B3134" w:rsidRDefault="00B87A19">
      <w:pPr>
        <w:pStyle w:val="Standard"/>
      </w:pPr>
      <w:r>
        <w:rPr>
          <w:sz w:val="28"/>
          <w:szCs w:val="28"/>
        </w:rPr>
        <w:t xml:space="preserve">“об утверждении  </w:t>
      </w:r>
      <w:r>
        <w:rPr>
          <w:iCs/>
          <w:sz w:val="28"/>
          <w:szCs w:val="28"/>
        </w:rPr>
        <w:t>административного регламента</w:t>
      </w:r>
    </w:p>
    <w:p w:rsidR="001B3134" w:rsidRDefault="00B87A19">
      <w:pPr>
        <w:pStyle w:val="Standard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предоставления муниципальной услуги</w:t>
      </w:r>
    </w:p>
    <w:p w:rsidR="001B3134" w:rsidRDefault="00B87A19">
      <w:pPr>
        <w:pStyle w:val="Standard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"Присвоение адреса объекту адресации,</w:t>
      </w:r>
    </w:p>
    <w:p w:rsidR="001B3134" w:rsidRDefault="00B87A19">
      <w:pPr>
        <w:pStyle w:val="Standard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изменение и аннулирование такого адреса”</w:t>
      </w:r>
    </w:p>
    <w:p w:rsidR="001B3134" w:rsidRDefault="001B3134">
      <w:pPr>
        <w:pStyle w:val="Standard"/>
        <w:rPr>
          <w:sz w:val="28"/>
          <w:szCs w:val="28"/>
        </w:rPr>
      </w:pPr>
    </w:p>
    <w:p w:rsidR="001B3134" w:rsidRDefault="00B87A19">
      <w:pPr>
        <w:pStyle w:val="Standard"/>
        <w:ind w:firstLine="900"/>
        <w:jc w:val="both"/>
      </w:pPr>
      <w:r>
        <w:rPr>
          <w:rFonts w:cs="Arial"/>
          <w:sz w:val="28"/>
          <w:szCs w:val="28"/>
        </w:rPr>
        <w:t xml:space="preserve">    </w:t>
      </w:r>
      <w:r>
        <w:rPr>
          <w:rFonts w:cs="Arial"/>
          <w:color w:val="000000"/>
          <w:sz w:val="28"/>
          <w:szCs w:val="28"/>
        </w:rPr>
        <w:t xml:space="preserve">В соответствии с  Федеральным законом </w:t>
      </w:r>
      <w:r>
        <w:rPr>
          <w:rStyle w:val="StrongEmphasis"/>
          <w:rFonts w:eastAsia="Arial CYR" w:cs="Arial CYR"/>
          <w:b w:val="0"/>
          <w:color w:val="000000"/>
          <w:sz w:val="28"/>
          <w:szCs w:val="28"/>
        </w:rPr>
        <w:t>о</w:t>
      </w:r>
      <w:r>
        <w:rPr>
          <w:rStyle w:val="StrongEmphasis"/>
          <w:rFonts w:eastAsia="Arial CYR" w:cs="Arial CYR"/>
          <w:b w:val="0"/>
          <w:color w:val="000000"/>
          <w:sz w:val="28"/>
          <w:szCs w:val="28"/>
        </w:rPr>
        <w:t>т 28.12.2013    №443-ФЗ</w:t>
      </w:r>
      <w:r>
        <w:rPr>
          <w:rFonts w:cs="Arial"/>
          <w:color w:val="000000"/>
          <w:sz w:val="28"/>
          <w:szCs w:val="28"/>
        </w:rPr>
        <w:t xml:space="preserve">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Постановлением  правительства  РФ №1221 от 19.11.2014 года  «</w:t>
      </w:r>
      <w:r>
        <w:rPr>
          <w:rFonts w:cs="Arial"/>
          <w:color w:val="000000"/>
          <w:sz w:val="28"/>
          <w:szCs w:val="28"/>
        </w:rPr>
        <w:t xml:space="preserve">Об утверждении Правил  присвоения, изменения, аннулирования адресов», </w:t>
      </w:r>
      <w:r>
        <w:rPr>
          <w:rFonts w:cs="Arial"/>
          <w:sz w:val="28"/>
          <w:szCs w:val="28"/>
        </w:rPr>
        <w:t xml:space="preserve">  Уставом муниципального образования «Тульское сельское поселение»,</w:t>
      </w:r>
    </w:p>
    <w:p w:rsidR="001B3134" w:rsidRDefault="00B87A19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1B3134" w:rsidRDefault="00B87A19">
      <w:pPr>
        <w:pStyle w:val="Standard"/>
        <w:autoSpaceDE w:val="0"/>
        <w:jc w:val="center"/>
        <w:rPr>
          <w:rFonts w:eastAsia="Arial CYR" w:cs="Arial CYR"/>
          <w:sz w:val="26"/>
          <w:szCs w:val="26"/>
        </w:rPr>
      </w:pPr>
      <w:r>
        <w:rPr>
          <w:rFonts w:eastAsia="Arial CYR" w:cs="Arial CYR"/>
          <w:sz w:val="26"/>
          <w:szCs w:val="26"/>
        </w:rPr>
        <w:t>П О С Т А Н О В Л Я Е Т:</w:t>
      </w:r>
    </w:p>
    <w:p w:rsidR="001B3134" w:rsidRDefault="001B3134">
      <w:pPr>
        <w:pStyle w:val="Standard"/>
        <w:autoSpaceDE w:val="0"/>
        <w:jc w:val="both"/>
        <w:rPr>
          <w:rFonts w:ascii="Arial CYR" w:eastAsia="Arial CYR" w:hAnsi="Arial CYR" w:cs="Arial CYR"/>
          <w:sz w:val="26"/>
          <w:szCs w:val="26"/>
        </w:rPr>
      </w:pPr>
    </w:p>
    <w:p w:rsidR="001B3134" w:rsidRDefault="00B87A19">
      <w:pPr>
        <w:pStyle w:val="Standard"/>
        <w:numPr>
          <w:ilvl w:val="0"/>
          <w:numId w:val="3"/>
        </w:numPr>
        <w:ind w:left="-45"/>
        <w:jc w:val="both"/>
      </w:pPr>
      <w:r>
        <w:rPr>
          <w:sz w:val="28"/>
          <w:szCs w:val="28"/>
        </w:rPr>
        <w:t xml:space="preserve">Утвердить Административный регламент предоставления муниципальной услуги «Присвоение </w:t>
      </w:r>
      <w:r>
        <w:rPr>
          <w:sz w:val="28"/>
          <w:szCs w:val="28"/>
        </w:rPr>
        <w:t>адреса объекту адресации, изменение и аннулирование такого адреса»</w:t>
      </w:r>
      <w:r>
        <w:rPr>
          <w:bCs/>
          <w:sz w:val="28"/>
          <w:szCs w:val="28"/>
        </w:rPr>
        <w:t xml:space="preserve"> (прилагается).</w:t>
      </w:r>
    </w:p>
    <w:p w:rsidR="001B3134" w:rsidRDefault="00B87A19">
      <w:pPr>
        <w:pStyle w:val="Standard"/>
        <w:numPr>
          <w:ilvl w:val="0"/>
          <w:numId w:val="2"/>
        </w:numPr>
        <w:ind w:left="-3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Признать утратившим силу постановление администрации от 29 мая 2015 года №168 об утверждении Административного регламента предоставления муниципальной услуги по присвоению, и</w:t>
      </w:r>
      <w:r>
        <w:rPr>
          <w:bCs/>
          <w:sz w:val="28"/>
          <w:szCs w:val="28"/>
        </w:rPr>
        <w:t>зменению и аннулированию адресов на территории муниципального  образования «Тульское сельское поселение»</w:t>
      </w:r>
    </w:p>
    <w:p w:rsidR="001B3134" w:rsidRDefault="00B87A19">
      <w:pPr>
        <w:pStyle w:val="Standard"/>
        <w:ind w:left="-30"/>
        <w:jc w:val="both"/>
        <w:rPr>
          <w:rFonts w:eastAsia="Arial CYR" w:cs="Arial CYR"/>
          <w:sz w:val="28"/>
          <w:szCs w:val="28"/>
        </w:rPr>
      </w:pPr>
      <w:r>
        <w:rPr>
          <w:rFonts w:eastAsia="Arial CYR" w:cs="Arial CYR"/>
          <w:sz w:val="28"/>
          <w:szCs w:val="28"/>
        </w:rPr>
        <w:t>3. Обнародовать настоящее постановление путем размещения на  информационном стенде в администрации и на официальном сайте  муниципального образования "</w:t>
      </w:r>
      <w:r>
        <w:rPr>
          <w:rFonts w:eastAsia="Arial CYR" w:cs="Arial CYR"/>
          <w:sz w:val="28"/>
          <w:szCs w:val="28"/>
        </w:rPr>
        <w:t>Тульское сельское поселение».</w:t>
      </w:r>
    </w:p>
    <w:p w:rsidR="001B3134" w:rsidRDefault="00B87A19">
      <w:pPr>
        <w:pStyle w:val="Standard"/>
        <w:ind w:left="-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 Контроль за исполнением настоящего постановления возложить на первого заместителя главы администрации муниципального образования «Тульское сельское поселения»  Маракулина О.А.             </w:t>
      </w:r>
    </w:p>
    <w:p w:rsidR="001B3134" w:rsidRDefault="00B87A19">
      <w:pPr>
        <w:pStyle w:val="Standard"/>
        <w:jc w:val="both"/>
      </w:pPr>
      <w:r>
        <w:rPr>
          <w:sz w:val="26"/>
          <w:szCs w:val="26"/>
        </w:rPr>
        <w:t xml:space="preserve"> 5.     </w:t>
      </w:r>
      <w:r>
        <w:rPr>
          <w:bCs/>
          <w:sz w:val="28"/>
          <w:szCs w:val="28"/>
        </w:rPr>
        <w:t xml:space="preserve"> Постановление вступает </w:t>
      </w:r>
      <w:r>
        <w:rPr>
          <w:bCs/>
          <w:sz w:val="28"/>
          <w:szCs w:val="28"/>
        </w:rPr>
        <w:t>в силу со дня его обнародования.</w:t>
      </w:r>
      <w:r>
        <w:rPr>
          <w:sz w:val="26"/>
          <w:szCs w:val="26"/>
        </w:rPr>
        <w:t xml:space="preserve">           </w:t>
      </w:r>
    </w:p>
    <w:p w:rsidR="001B3134" w:rsidRDefault="001B3134">
      <w:pPr>
        <w:pStyle w:val="Standard"/>
        <w:tabs>
          <w:tab w:val="left" w:pos="1134"/>
        </w:tabs>
        <w:ind w:firstLine="540"/>
        <w:jc w:val="both"/>
        <w:rPr>
          <w:b/>
          <w:iCs/>
          <w:sz w:val="26"/>
          <w:szCs w:val="26"/>
        </w:rPr>
      </w:pPr>
    </w:p>
    <w:p w:rsidR="001B3134" w:rsidRDefault="00B87A19">
      <w:pPr>
        <w:pStyle w:val="Standard"/>
        <w:tabs>
          <w:tab w:val="left" w:pos="1134"/>
        </w:tabs>
        <w:ind w:firstLine="15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Глава муниципального образования</w:t>
      </w:r>
    </w:p>
    <w:p w:rsidR="001B3134" w:rsidRDefault="00B87A19">
      <w:pPr>
        <w:pStyle w:val="Standard"/>
        <w:tabs>
          <w:tab w:val="left" w:pos="1134"/>
        </w:tabs>
        <w:ind w:firstLine="15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«Тульское сельское поселение»                                                 Е.И.Демкин</w:t>
      </w:r>
    </w:p>
    <w:p w:rsidR="001B3134" w:rsidRDefault="001B3134">
      <w:pPr>
        <w:pStyle w:val="Standard"/>
        <w:tabs>
          <w:tab w:val="left" w:pos="1134"/>
        </w:tabs>
        <w:ind w:firstLine="15"/>
        <w:jc w:val="both"/>
        <w:rPr>
          <w:b/>
          <w:iCs/>
          <w:sz w:val="28"/>
          <w:szCs w:val="28"/>
        </w:rPr>
      </w:pPr>
    </w:p>
    <w:p w:rsidR="001B3134" w:rsidRDefault="001B3134">
      <w:pPr>
        <w:pStyle w:val="Standard"/>
        <w:tabs>
          <w:tab w:val="left" w:pos="1134"/>
        </w:tabs>
        <w:ind w:firstLine="15"/>
        <w:jc w:val="both"/>
        <w:rPr>
          <w:b/>
          <w:iCs/>
          <w:sz w:val="28"/>
          <w:szCs w:val="28"/>
        </w:rPr>
      </w:pPr>
    </w:p>
    <w:p w:rsidR="001B3134" w:rsidRDefault="001B3134">
      <w:pPr>
        <w:pStyle w:val="Standard"/>
        <w:tabs>
          <w:tab w:val="left" w:pos="1134"/>
        </w:tabs>
        <w:ind w:firstLine="15"/>
        <w:jc w:val="both"/>
        <w:rPr>
          <w:b/>
          <w:iCs/>
          <w:sz w:val="28"/>
          <w:szCs w:val="28"/>
        </w:rPr>
      </w:pPr>
    </w:p>
    <w:p w:rsidR="001B3134" w:rsidRDefault="001B3134">
      <w:pPr>
        <w:pStyle w:val="Standard"/>
        <w:tabs>
          <w:tab w:val="left" w:pos="1134"/>
        </w:tabs>
        <w:ind w:firstLine="15"/>
        <w:jc w:val="both"/>
        <w:rPr>
          <w:iCs/>
          <w:sz w:val="28"/>
          <w:szCs w:val="28"/>
        </w:rPr>
      </w:pPr>
    </w:p>
    <w:p w:rsidR="001B3134" w:rsidRDefault="00B87A19">
      <w:pPr>
        <w:pStyle w:val="Standard"/>
        <w:tabs>
          <w:tab w:val="left" w:pos="1134"/>
        </w:tabs>
        <w:ind w:firstLine="15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Приложение</w:t>
      </w:r>
    </w:p>
    <w:p w:rsidR="001B3134" w:rsidRDefault="00B87A19">
      <w:pPr>
        <w:pStyle w:val="Standard"/>
        <w:tabs>
          <w:tab w:val="left" w:pos="1134"/>
        </w:tabs>
        <w:ind w:firstLine="15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к постановлению администрации</w:t>
      </w:r>
    </w:p>
    <w:p w:rsidR="001B3134" w:rsidRDefault="00B87A19">
      <w:pPr>
        <w:pStyle w:val="Standard"/>
        <w:tabs>
          <w:tab w:val="left" w:pos="1134"/>
        </w:tabs>
        <w:ind w:firstLine="15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от «05»  декабря 2022 года № 288</w:t>
      </w:r>
    </w:p>
    <w:p w:rsidR="001B3134" w:rsidRDefault="001B3134">
      <w:pPr>
        <w:pStyle w:val="Standard"/>
        <w:tabs>
          <w:tab w:val="left" w:pos="1134"/>
        </w:tabs>
        <w:ind w:firstLine="15"/>
        <w:jc w:val="right"/>
        <w:rPr>
          <w:iCs/>
          <w:sz w:val="28"/>
          <w:szCs w:val="28"/>
        </w:rPr>
      </w:pPr>
    </w:p>
    <w:p w:rsidR="001B3134" w:rsidRDefault="00B87A19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АДМИНИСТРАТИВНЫЙ РЕГЛАМЕНТ</w:t>
      </w:r>
    </w:p>
    <w:p w:rsidR="001B3134" w:rsidRDefault="00B87A19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предоставления муниципальной услуги</w:t>
      </w:r>
    </w:p>
    <w:p w:rsidR="001B3134" w:rsidRDefault="00B87A19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«Присвоение адреса объекту адресации, изменение</w:t>
      </w:r>
    </w:p>
    <w:p w:rsidR="001B3134" w:rsidRDefault="00B87A19">
      <w:pPr>
        <w:pStyle w:val="Standard"/>
        <w:tabs>
          <w:tab w:val="left" w:pos="1134"/>
        </w:tabs>
        <w:ind w:firstLine="15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 и аннулирование такого адреса»</w:t>
      </w:r>
    </w:p>
    <w:p w:rsidR="001B3134" w:rsidRDefault="001B3134">
      <w:pPr>
        <w:pStyle w:val="Standard"/>
        <w:tabs>
          <w:tab w:val="left" w:pos="1134"/>
        </w:tabs>
        <w:ind w:firstLine="15"/>
        <w:jc w:val="center"/>
        <w:rPr>
          <w:iCs/>
          <w:sz w:val="28"/>
          <w:szCs w:val="28"/>
        </w:rPr>
      </w:pPr>
    </w:p>
    <w:p w:rsidR="001B3134" w:rsidRDefault="00B87A19">
      <w:pPr>
        <w:pStyle w:val="Heading3"/>
        <w:spacing w:before="0" w:after="255" w:line="270" w:lineRule="atLeast"/>
        <w:jc w:val="center"/>
        <w:outlineLvl w:val="9"/>
        <w:rPr>
          <w:rFonts w:cs="Times New Roman"/>
          <w:color w:val="333333"/>
          <w:sz w:val="26"/>
          <w:szCs w:val="26"/>
        </w:rPr>
      </w:pPr>
      <w:r>
        <w:rPr>
          <w:rFonts w:cs="Times New Roman"/>
          <w:color w:val="333333"/>
          <w:sz w:val="26"/>
          <w:szCs w:val="26"/>
        </w:rPr>
        <w:t>I. Общие положения</w:t>
      </w:r>
    </w:p>
    <w:p w:rsidR="001B3134" w:rsidRDefault="00B87A19">
      <w:pPr>
        <w:pStyle w:val="Textbody"/>
        <w:spacing w:after="255" w:line="270" w:lineRule="atLeast"/>
        <w:jc w:val="both"/>
      </w:pPr>
      <w:bookmarkStart w:id="0" w:name="11"/>
      <w:bookmarkEnd w:id="0"/>
      <w:r>
        <w:rPr>
          <w:color w:val="333333"/>
          <w:sz w:val="26"/>
          <w:szCs w:val="26"/>
        </w:rPr>
        <w:t xml:space="preserve">1.1. Настоящий  административный регламент предоставления муниципальной услуги "Присвоение </w:t>
      </w:r>
      <w:r>
        <w:rPr>
          <w:color w:val="333333"/>
          <w:sz w:val="26"/>
          <w:szCs w:val="26"/>
        </w:rPr>
        <w:t>адреса объекту адресации, изменение и аннулирование такого адреса" (далее — регламент) разработан в целях повышения качества и доступности предоставления, определяет стандарт, сроки и последовательность действий (административных процедур) при осуществлени</w:t>
      </w:r>
      <w:r>
        <w:rPr>
          <w:color w:val="333333"/>
          <w:sz w:val="26"/>
          <w:szCs w:val="26"/>
        </w:rPr>
        <w:t xml:space="preserve">и полномочий по предоставлению муниципальной услуги "Присвоение адреса объекту адресации, изменение и аннулирование такого адреса" (далее — Услуга), </w:t>
      </w:r>
      <w:r>
        <w:rPr>
          <w:rFonts w:eastAsia="Calibri"/>
          <w:color w:val="333333"/>
          <w:sz w:val="26"/>
          <w:szCs w:val="26"/>
          <w:lang w:eastAsia="en-US"/>
        </w:rPr>
        <w:t>требования к порядку их выполнения, формы контроля за исполнением регламента, досудебный (внесудебный) поря</w:t>
      </w:r>
      <w:r>
        <w:rPr>
          <w:rFonts w:eastAsia="Calibri"/>
          <w:color w:val="333333"/>
          <w:sz w:val="26"/>
          <w:szCs w:val="26"/>
          <w:lang w:eastAsia="en-US"/>
        </w:rPr>
        <w:t xml:space="preserve">док обжалования решений и действий (бездействия) органа, предоставляющего муниципальную услугу, многофункционального центра, организаций, указанных в </w:t>
      </w:r>
      <w:hyperlink r:id="rId7" w:history="1">
        <w:r>
          <w:rPr>
            <w:rStyle w:val="Internetlink"/>
            <w:rFonts w:eastAsia="Calibri"/>
            <w:color w:val="00000A"/>
            <w:sz w:val="26"/>
            <w:szCs w:val="26"/>
            <w:u w:val="none"/>
            <w:lang w:eastAsia="en-US"/>
          </w:rPr>
          <w:t>части 1</w:t>
        </w:r>
      </w:hyperlink>
      <w:hyperlink r:id="rId8" w:history="1">
        <w:r>
          <w:rPr>
            <w:rStyle w:val="Internetlink"/>
            <w:rFonts w:eastAsia="Calibri"/>
            <w:color w:val="00000A"/>
            <w:sz w:val="26"/>
            <w:szCs w:val="26"/>
            <w:u w:val="none"/>
            <w:vertAlign w:val="superscript"/>
            <w:lang w:eastAsia="en-US"/>
          </w:rPr>
          <w:t>1</w:t>
        </w:r>
      </w:hyperlink>
      <w:hyperlink r:id="rId9" w:history="1">
        <w:r>
          <w:rPr>
            <w:rStyle w:val="Internetlink"/>
            <w:rFonts w:eastAsia="Calibri"/>
            <w:color w:val="00000A"/>
            <w:sz w:val="26"/>
            <w:szCs w:val="26"/>
            <w:u w:val="none"/>
            <w:lang w:eastAsia="en-US"/>
          </w:rPr>
          <w:t xml:space="preserve"> </w:t>
        </w:r>
      </w:hyperlink>
      <w:r>
        <w:rPr>
          <w:rFonts w:eastAsia="Calibri"/>
          <w:color w:val="333333"/>
          <w:sz w:val="26"/>
          <w:szCs w:val="26"/>
          <w:lang w:eastAsia="en-US"/>
        </w:rPr>
        <w:t>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работников.</w:t>
      </w:r>
    </w:p>
    <w:p w:rsidR="001B3134" w:rsidRDefault="00B87A19">
      <w:pPr>
        <w:pStyle w:val="Heading3"/>
        <w:spacing w:before="0" w:after="255" w:line="270" w:lineRule="atLeast"/>
        <w:jc w:val="center"/>
        <w:outlineLvl w:val="9"/>
        <w:rPr>
          <w:rFonts w:cs="Times New Roman"/>
          <w:color w:val="333333"/>
          <w:sz w:val="26"/>
          <w:szCs w:val="26"/>
        </w:rPr>
      </w:pPr>
      <w:bookmarkStart w:id="1" w:name="102"/>
      <w:bookmarkEnd w:id="1"/>
      <w:r>
        <w:rPr>
          <w:rFonts w:cs="Times New Roman"/>
          <w:color w:val="333333"/>
          <w:sz w:val="26"/>
          <w:szCs w:val="26"/>
        </w:rPr>
        <w:t>Круг Заявителей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2" w:name="12"/>
      <w:bookmarkEnd w:id="2"/>
      <w:r>
        <w:rPr>
          <w:color w:val="333333"/>
          <w:sz w:val="26"/>
          <w:szCs w:val="26"/>
        </w:rPr>
        <w:t>1.2. Заявителями на пол</w:t>
      </w:r>
      <w:r>
        <w:rPr>
          <w:color w:val="333333"/>
          <w:sz w:val="26"/>
          <w:szCs w:val="26"/>
        </w:rPr>
        <w:t>учение Услуги являются лица, определенные пунктами 27 и 29 Правил присвоения, изменения и аннулирования адресов, утвержденных постановлением Правительства Российской Федерации от 19 ноября 2014 г. № 1221 (далее соответственно - Правила, Заявитель):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3" w:name="121"/>
      <w:bookmarkEnd w:id="3"/>
      <w:r>
        <w:rPr>
          <w:color w:val="333333"/>
          <w:sz w:val="26"/>
          <w:szCs w:val="26"/>
        </w:rPr>
        <w:t>1) собс</w:t>
      </w:r>
      <w:r>
        <w:rPr>
          <w:color w:val="333333"/>
          <w:sz w:val="26"/>
          <w:szCs w:val="26"/>
        </w:rPr>
        <w:t>твенники объекта адресации;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4" w:name="122"/>
      <w:bookmarkEnd w:id="4"/>
      <w:r>
        <w:rPr>
          <w:color w:val="333333"/>
          <w:sz w:val="26"/>
          <w:szCs w:val="26"/>
        </w:rPr>
        <w:t>2) лица, обладающие одним из следующих вещных прав на объект адресации: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право хозяйственного ведения;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право оперативного управления;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право пожизненно наследуемого владения;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право постоянного (бессрочного) пользования;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5" w:name="123"/>
      <w:bookmarkEnd w:id="5"/>
      <w:r>
        <w:rPr>
          <w:color w:val="333333"/>
          <w:sz w:val="26"/>
          <w:szCs w:val="26"/>
        </w:rPr>
        <w:t>3)</w:t>
      </w:r>
      <w:r>
        <w:rPr>
          <w:color w:val="333333"/>
          <w:sz w:val="26"/>
          <w:szCs w:val="26"/>
        </w:rPr>
        <w:t xml:space="preserve"> представители Заявителя, действующие в силу полномочий, основанных на оформленной в установленном законодательством порядке доверенности;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6" w:name="124"/>
      <w:bookmarkEnd w:id="6"/>
      <w:r>
        <w:rPr>
          <w:color w:val="333333"/>
          <w:sz w:val="26"/>
          <w:szCs w:val="26"/>
        </w:rPr>
        <w:lastRenderedPageBreak/>
        <w:t>4) представитель собственников помещений в многоквартирном доме, уполномоченный на подачу такого заявления решением о</w:t>
      </w:r>
      <w:r>
        <w:rPr>
          <w:color w:val="333333"/>
          <w:sz w:val="26"/>
          <w:szCs w:val="26"/>
        </w:rPr>
        <w:t>бщего собрания указанных собственников;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7" w:name="125"/>
      <w:bookmarkEnd w:id="7"/>
      <w:r>
        <w:rPr>
          <w:color w:val="333333"/>
          <w:sz w:val="26"/>
          <w:szCs w:val="26"/>
        </w:rPr>
        <w:t>5) представитель членов садоводческого, огороднического и (или) дачного некоммерческого объединения граждан, уполномоченный на подачу такого заявления решением общего собрания членов такого некоммерческого объединени</w:t>
      </w:r>
      <w:r>
        <w:rPr>
          <w:color w:val="333333"/>
          <w:sz w:val="26"/>
          <w:szCs w:val="26"/>
        </w:rPr>
        <w:t>я;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8" w:name="126"/>
      <w:bookmarkEnd w:id="8"/>
      <w:r>
        <w:rPr>
          <w:color w:val="333333"/>
          <w:sz w:val="26"/>
          <w:szCs w:val="26"/>
        </w:rPr>
        <w:t>6) кадастровый инженер, выполняющий на основании документа, предусмотренного статьей 35 или статьей 42.3 Федерального закона от 24 июля 2007 г. № 221-ФЗ "О кадастровой деятельности", кадастровые работы или комплексные кадастровые работы в отношении соот</w:t>
      </w:r>
      <w:r>
        <w:rPr>
          <w:color w:val="333333"/>
          <w:sz w:val="26"/>
          <w:szCs w:val="26"/>
        </w:rPr>
        <w:t>ветствующего объекта недвижимости, являющегося объектом адресации.</w:t>
      </w:r>
    </w:p>
    <w:p w:rsidR="001B3134" w:rsidRDefault="00B87A19">
      <w:pPr>
        <w:pStyle w:val="Heading3"/>
        <w:spacing w:before="0" w:after="0" w:line="0" w:lineRule="atLeast"/>
        <w:jc w:val="center"/>
        <w:outlineLvl w:val="9"/>
        <w:rPr>
          <w:rFonts w:cs="Times New Roman"/>
          <w:color w:val="333333"/>
          <w:sz w:val="26"/>
          <w:szCs w:val="26"/>
        </w:rPr>
      </w:pPr>
      <w:bookmarkStart w:id="9" w:name="103"/>
      <w:bookmarkEnd w:id="9"/>
      <w:r>
        <w:rPr>
          <w:rFonts w:cs="Times New Roman"/>
          <w:color w:val="333333"/>
          <w:sz w:val="26"/>
          <w:szCs w:val="26"/>
        </w:rPr>
        <w:t>Требования к порядку информирования о предоставлении</w:t>
      </w:r>
    </w:p>
    <w:p w:rsidR="001B3134" w:rsidRDefault="00B87A19">
      <w:pPr>
        <w:pStyle w:val="Heading3"/>
        <w:spacing w:before="0" w:after="0" w:line="0" w:lineRule="atLeast"/>
        <w:jc w:val="center"/>
        <w:outlineLvl w:val="9"/>
        <w:rPr>
          <w:rFonts w:cs="Times New Roman"/>
          <w:color w:val="333333"/>
          <w:sz w:val="26"/>
          <w:szCs w:val="26"/>
        </w:rPr>
      </w:pPr>
      <w:r>
        <w:rPr>
          <w:rFonts w:cs="Times New Roman"/>
          <w:color w:val="333333"/>
          <w:sz w:val="26"/>
          <w:szCs w:val="26"/>
        </w:rPr>
        <w:t>муниципальной услуги</w:t>
      </w:r>
    </w:p>
    <w:p w:rsidR="001B3134" w:rsidRDefault="001B3134">
      <w:pPr>
        <w:pStyle w:val="Textbody"/>
        <w:spacing w:after="0" w:line="0" w:lineRule="atLeast"/>
        <w:jc w:val="center"/>
      </w:pP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0" w:name="13"/>
      <w:bookmarkEnd w:id="10"/>
      <w:r>
        <w:rPr>
          <w:color w:val="333333"/>
          <w:sz w:val="26"/>
          <w:szCs w:val="26"/>
        </w:rPr>
        <w:t xml:space="preserve">1.3. Информирование о порядке предоставления Услуги осуществляется  администрацией муниципального образования </w:t>
      </w:r>
      <w:r>
        <w:rPr>
          <w:color w:val="333333"/>
          <w:sz w:val="26"/>
          <w:szCs w:val="26"/>
        </w:rPr>
        <w:t>«Тульское сельское поселение) Майкопского района (далее – Уполномоченный орган):</w:t>
      </w:r>
    </w:p>
    <w:p w:rsidR="001B3134" w:rsidRDefault="00B87A19">
      <w:pPr>
        <w:pStyle w:val="Textbody"/>
        <w:spacing w:after="255" w:line="270" w:lineRule="atLeast"/>
        <w:jc w:val="both"/>
      </w:pPr>
      <w:bookmarkStart w:id="11" w:name="131"/>
      <w:bookmarkEnd w:id="11"/>
      <w:r>
        <w:rPr>
          <w:color w:val="333333"/>
          <w:sz w:val="26"/>
          <w:szCs w:val="26"/>
        </w:rPr>
        <w:t>1)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Республики Адыгея, р</w:t>
      </w:r>
      <w:r>
        <w:rPr>
          <w:color w:val="333333"/>
          <w:sz w:val="26"/>
          <w:szCs w:val="26"/>
        </w:rPr>
        <w:t>асположенного на территории муниципального  образования «Тульское  сельское поселение» (далее – многофункциональный центр);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2" w:name="132"/>
      <w:bookmarkEnd w:id="12"/>
      <w:r>
        <w:rPr>
          <w:color w:val="333333"/>
          <w:sz w:val="26"/>
          <w:szCs w:val="26"/>
        </w:rPr>
        <w:t>2) по телефону Уполномоченного органа или многофункционального центра;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3" w:name="133"/>
      <w:bookmarkEnd w:id="13"/>
      <w:r>
        <w:rPr>
          <w:color w:val="333333"/>
          <w:sz w:val="26"/>
          <w:szCs w:val="26"/>
        </w:rPr>
        <w:t>3) письменно, в том числе посредством электронной почты, факс</w:t>
      </w:r>
      <w:r>
        <w:rPr>
          <w:color w:val="333333"/>
          <w:sz w:val="26"/>
          <w:szCs w:val="26"/>
        </w:rPr>
        <w:t>имильной связи;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4" w:name="134"/>
      <w:bookmarkEnd w:id="14"/>
      <w:r>
        <w:rPr>
          <w:color w:val="333333"/>
          <w:sz w:val="26"/>
          <w:szCs w:val="26"/>
        </w:rPr>
        <w:t>4) посредством размещения в открытой и доступной форме информации: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на портале федеральной информационной адресной системы в информационно-телекоммуникационной сети "Интернет" (https://fias.nalog.ru/) (далее - портал ФИАС);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в федеральной</w:t>
      </w:r>
      <w:r>
        <w:rPr>
          <w:color w:val="333333"/>
          <w:sz w:val="26"/>
          <w:szCs w:val="26"/>
        </w:rPr>
        <w:t xml:space="preserve"> государственной информационной системе "Единый портал государственных и муниципальных услуг (функций)" (https://www.gosuslugi.ru/) (далее - ЕПГУ);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на региональных порталах государственных и муниципальных услуг (функций) (далее - региональный портал);</w:t>
      </w:r>
    </w:p>
    <w:p w:rsidR="001B3134" w:rsidRDefault="00B87A19">
      <w:pPr>
        <w:pStyle w:val="Textbody"/>
        <w:spacing w:after="255" w:line="270" w:lineRule="atLeast"/>
        <w:jc w:val="both"/>
      </w:pPr>
      <w:r>
        <w:rPr>
          <w:color w:val="333333"/>
          <w:sz w:val="26"/>
          <w:szCs w:val="26"/>
        </w:rPr>
        <w:t xml:space="preserve">- </w:t>
      </w:r>
      <w:r>
        <w:rPr>
          <w:color w:val="333333"/>
          <w:sz w:val="26"/>
          <w:szCs w:val="26"/>
        </w:rPr>
        <w:t xml:space="preserve">на официальном сайте Уполномоченного органа </w:t>
      </w:r>
      <w:hyperlink r:id="rId10" w:history="1">
        <w:r>
          <w:rPr>
            <w:bCs/>
            <w:color w:val="333333"/>
            <w:sz w:val="26"/>
            <w:szCs w:val="26"/>
          </w:rPr>
          <w:t>www.</w:t>
        </w:r>
      </w:hyperlink>
      <w:hyperlink r:id="rId11" w:history="1">
        <w:r>
          <w:rPr>
            <w:bCs/>
            <w:color w:val="333333"/>
            <w:sz w:val="26"/>
            <w:szCs w:val="26"/>
            <w:lang w:val="en-US"/>
          </w:rPr>
          <w:t>tulskiyposelok</w:t>
        </w:r>
      </w:hyperlink>
      <w:hyperlink r:id="rId12" w:history="1">
        <w:r>
          <w:rPr>
            <w:bCs/>
            <w:color w:val="333333"/>
            <w:sz w:val="26"/>
            <w:szCs w:val="26"/>
          </w:rPr>
          <w:t>.ru</w:t>
        </w:r>
      </w:hyperlink>
      <w:r>
        <w:rPr>
          <w:bCs/>
          <w:color w:val="333333"/>
          <w:sz w:val="26"/>
          <w:szCs w:val="26"/>
        </w:rPr>
        <w:t xml:space="preserve">, </w:t>
      </w:r>
      <w:r>
        <w:rPr>
          <w:color w:val="333333"/>
          <w:sz w:val="26"/>
          <w:szCs w:val="26"/>
        </w:rPr>
        <w:t xml:space="preserve">и (или) многофункционального центра </w:t>
      </w:r>
      <w:hyperlink r:id="rId13" w:history="1">
        <w:r>
          <w:rPr>
            <w:color w:val="333333"/>
            <w:sz w:val="26"/>
            <w:szCs w:val="26"/>
          </w:rPr>
          <w:t>mfc.adyg.f3@gmail.com</w:t>
        </w:r>
      </w:hyperlink>
      <w:r>
        <w:rPr>
          <w:color w:val="333333"/>
          <w:sz w:val="26"/>
          <w:szCs w:val="26"/>
        </w:rPr>
        <w:t xml:space="preserve">  в информационно-телекоммуникационной сети "Интернет" (далее - Официальные сайты);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5" w:name="135"/>
      <w:bookmarkEnd w:id="15"/>
      <w:r>
        <w:rPr>
          <w:color w:val="333333"/>
          <w:sz w:val="26"/>
          <w:szCs w:val="26"/>
        </w:rPr>
        <w:t>5) посредством размещения информации на информационных стендах Уполномоченного органа или многофункционального центра</w:t>
      </w:r>
      <w:r>
        <w:rPr>
          <w:color w:val="333333"/>
          <w:sz w:val="26"/>
          <w:szCs w:val="26"/>
        </w:rPr>
        <w:t>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6" w:name="14"/>
      <w:bookmarkEnd w:id="16"/>
      <w:r>
        <w:rPr>
          <w:color w:val="333333"/>
          <w:sz w:val="26"/>
          <w:szCs w:val="26"/>
        </w:rPr>
        <w:lastRenderedPageBreak/>
        <w:t>1.4. Информирование осуществляется по вопросам, касающимся: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способов подачи заявления о предоставлении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адресов Уполномоченного органа и многофункциональных центров, обращение в которые необходимо для предоставления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- справочной </w:t>
      </w:r>
      <w:r>
        <w:rPr>
          <w:color w:val="333333"/>
          <w:sz w:val="26"/>
          <w:szCs w:val="26"/>
        </w:rPr>
        <w:t>информации о работе Уполномоченного органа (структурных подразделений Уполномоченного органа);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документов, необходимых для предоставления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порядка и сроков предоставления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порядка получения сведений о ходе рассмотрения заявления о предо</w:t>
      </w:r>
      <w:r>
        <w:rPr>
          <w:color w:val="333333"/>
          <w:sz w:val="26"/>
          <w:szCs w:val="26"/>
        </w:rPr>
        <w:t>ставлении Услуги и о результатах ее предоставления;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по вопросам предоставления услуг, которые являются необходимыми и обязательными для предоставления Услуги (включая информирование о документах, необходимых для предоставления таких услуг);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порядка дос</w:t>
      </w:r>
      <w:r>
        <w:rPr>
          <w:color w:val="333333"/>
          <w:sz w:val="26"/>
          <w:szCs w:val="26"/>
        </w:rPr>
        <w:t>удебного (внесудебного) обжалования действий (бездействия) должностных лиц Уполномоченного органа, работников многофункциональных центров и принимаемых ими при предоставлении Услуги решений.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Получение информации по вопросам предоставления Услуги и услуг, к</w:t>
      </w:r>
      <w:r>
        <w:rPr>
          <w:color w:val="333333"/>
          <w:sz w:val="26"/>
          <w:szCs w:val="26"/>
        </w:rPr>
        <w:t>оторые являются необходимыми и обязательными для предоставления муниципальной услуги, осуществляется бесплатно.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7" w:name="15"/>
      <w:bookmarkEnd w:id="17"/>
      <w:r>
        <w:rPr>
          <w:color w:val="333333"/>
          <w:sz w:val="26"/>
          <w:szCs w:val="26"/>
        </w:rPr>
        <w:t>1.5. При устном обращении Заявителя (лично или по телефону) должностное лицо Уполномоченного органа, работник многофункционального центра, осуще</w:t>
      </w:r>
      <w:r>
        <w:rPr>
          <w:color w:val="333333"/>
          <w:sz w:val="26"/>
          <w:szCs w:val="26"/>
        </w:rPr>
        <w:t>ствляющий консультирование, подробно и в вежливой (корректной) форме информирует обратившихся по интересующим вопросам.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Ответ на телефонный звонок должен начинаться с информации о наименовании органа (номере многофункционального центра), в который позвонил</w:t>
      </w:r>
      <w:r>
        <w:rPr>
          <w:color w:val="333333"/>
          <w:sz w:val="26"/>
          <w:szCs w:val="26"/>
        </w:rPr>
        <w:t xml:space="preserve"> Заявитель, фамилии, имени, отчества (последнее - при наличии) и должности специалиста, принявшего телефонный звонок.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Если должностное лицо Уполномоченного органа не может самостоятельно дать ответ, телефонный звонок должен быть переадресован (переведен) н</w:t>
      </w:r>
      <w:r>
        <w:rPr>
          <w:color w:val="333333"/>
          <w:sz w:val="26"/>
          <w:szCs w:val="26"/>
        </w:rPr>
        <w:t>а другое должностное лицо или же обратившемуся лицу должен быть сообщен телефонный номер, по которому можно будет получить необходимую информацию позднее.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Если подготовка ответа требует продолжительного времени, должностное лицо Уполномоченного органа, раб</w:t>
      </w:r>
      <w:r>
        <w:rPr>
          <w:color w:val="333333"/>
          <w:sz w:val="26"/>
          <w:szCs w:val="26"/>
        </w:rPr>
        <w:t>отник многофункционального центра может предложить Заявителю изложить обращение в письменной форме.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Должностное лицо Уполномоченного органа не вправе осуществлять информирование, выходящее за рамки стандартных процедур и условий предоставления Услуги и вли</w:t>
      </w:r>
      <w:r>
        <w:rPr>
          <w:color w:val="333333"/>
          <w:sz w:val="26"/>
          <w:szCs w:val="26"/>
        </w:rPr>
        <w:t>яющее прямо или косвенно на принимаемое решение.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lastRenderedPageBreak/>
        <w:t>Продолжительность информирования по телефону не должна превышать 10 минут.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Информирование осуществляется в соответствии с графиком приема граждан.</w:t>
      </w:r>
    </w:p>
    <w:p w:rsidR="001B3134" w:rsidRDefault="00B87A19">
      <w:pPr>
        <w:pStyle w:val="Textbody"/>
        <w:spacing w:after="255" w:line="270" w:lineRule="atLeast"/>
        <w:jc w:val="both"/>
      </w:pPr>
      <w:bookmarkStart w:id="18" w:name="16"/>
      <w:bookmarkEnd w:id="18"/>
      <w:r>
        <w:rPr>
          <w:color w:val="333333"/>
          <w:sz w:val="26"/>
          <w:szCs w:val="26"/>
        </w:rPr>
        <w:t>1.6. По письменному обращению должностное лицо Уполномоченно</w:t>
      </w:r>
      <w:r>
        <w:rPr>
          <w:color w:val="333333"/>
          <w:sz w:val="26"/>
          <w:szCs w:val="26"/>
        </w:rPr>
        <w:t>го органа, ответственное за предоставление Услуги, подробно в письменной форме разъясняет гражданину сведения по вопросам, указанным в </w:t>
      </w:r>
      <w:hyperlink r:id="rId14" w:history="1">
        <w:r>
          <w:rPr>
            <w:rStyle w:val="Internetlink"/>
            <w:color w:val="808080"/>
            <w:sz w:val="26"/>
            <w:szCs w:val="26"/>
          </w:rPr>
          <w:t>пункте 1.3</w:t>
        </w:r>
      </w:hyperlink>
      <w:r>
        <w:rPr>
          <w:color w:val="333333"/>
          <w:sz w:val="26"/>
          <w:szCs w:val="26"/>
        </w:rPr>
        <w:t xml:space="preserve"> настоящего Регламента, в порядке, </w:t>
      </w:r>
      <w:r>
        <w:rPr>
          <w:color w:val="333333"/>
          <w:sz w:val="26"/>
          <w:szCs w:val="26"/>
        </w:rPr>
        <w:t>установленном Федеральным законом от 2 мая 2006 г. № 59-ФЗ "О порядке рассмотрения обращений граждан Российской Федерации".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9" w:name="17"/>
      <w:bookmarkEnd w:id="19"/>
      <w:r>
        <w:rPr>
          <w:color w:val="333333"/>
          <w:sz w:val="26"/>
          <w:szCs w:val="26"/>
        </w:rPr>
        <w:t xml:space="preserve">1.7. На ЕПГУ размещаются сведения, предусмотренные Положением о федеральной государственной информационной системе "Федеральный </w:t>
      </w:r>
      <w:r>
        <w:rPr>
          <w:color w:val="333333"/>
          <w:sz w:val="26"/>
          <w:szCs w:val="26"/>
        </w:rPr>
        <w:t>реестр государственных и муниципальных услуг (функций)", утвержденным постановлением Правительства Российской Федерации от 24 октября 2011 г. № 861.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Доступ к информации о сроках и порядке предоставления муниципальной услуги осуществляется без выполнения за</w:t>
      </w:r>
      <w:r>
        <w:rPr>
          <w:color w:val="333333"/>
          <w:sz w:val="26"/>
          <w:szCs w:val="26"/>
        </w:rPr>
        <w:t>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</w:t>
      </w:r>
      <w:r>
        <w:rPr>
          <w:color w:val="333333"/>
          <w:sz w:val="26"/>
          <w:szCs w:val="26"/>
        </w:rPr>
        <w:t>го взимание платы, регистрацию или авторизацию заявителя или предоставление им персональных данных.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20" w:name="18"/>
      <w:bookmarkEnd w:id="20"/>
      <w:r>
        <w:rPr>
          <w:color w:val="333333"/>
          <w:sz w:val="26"/>
          <w:szCs w:val="26"/>
        </w:rPr>
        <w:t>1.8. На Официальных сайтах, стендах в местах предоставления Услуги и услуг, которые являются необходимыми и обязательными для предоставления Услуги, и в мно</w:t>
      </w:r>
      <w:r>
        <w:rPr>
          <w:color w:val="333333"/>
          <w:sz w:val="26"/>
          <w:szCs w:val="26"/>
        </w:rPr>
        <w:t>гофункциональном центре размещается следующая справочная информация: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место нахождения и график работы Уполномоченного органа и его структурных подразделений, ответственных за предоставление Услуги, а также многофункциональных центров;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справочные телефо</w:t>
      </w:r>
      <w:r>
        <w:rPr>
          <w:color w:val="333333"/>
          <w:sz w:val="26"/>
          <w:szCs w:val="26"/>
        </w:rPr>
        <w:t>ны структурных подразделений Уполномоченного органа, ответственных за предоставление Услуги, в том числе номер телефона автоинформатора (при наличии);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Адреса Официальных сайтов, а также электронной почты и (или) формы обратной связи Уполномоченного органа </w:t>
      </w:r>
      <w:r>
        <w:rPr>
          <w:color w:val="333333"/>
          <w:sz w:val="26"/>
          <w:szCs w:val="26"/>
        </w:rPr>
        <w:t>в информационно-телекоммуникационной сети "Интернет".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21" w:name="19"/>
      <w:bookmarkEnd w:id="21"/>
      <w:r>
        <w:rPr>
          <w:color w:val="333333"/>
          <w:sz w:val="26"/>
          <w:szCs w:val="26"/>
        </w:rPr>
        <w:t>1.9. В залах ожидания Уполномоченного органа размещаются нормативные правовые акты, регулирующие порядок предоставления Услуги, в том числе копия административного регламента ее предоставления, утвержде</w:t>
      </w:r>
      <w:r>
        <w:rPr>
          <w:color w:val="333333"/>
          <w:sz w:val="26"/>
          <w:szCs w:val="26"/>
        </w:rPr>
        <w:t>нного в установленном Федеральным законом от 27 июля 2010 г. № 210-ФЗ "Об организации предоставления государственных и муниципальных услуг" порядке, которые по требованию заявителя предоставляются ему для ознакомления.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22" w:name="110"/>
      <w:bookmarkEnd w:id="22"/>
      <w:r>
        <w:rPr>
          <w:color w:val="333333"/>
          <w:sz w:val="26"/>
          <w:szCs w:val="26"/>
        </w:rPr>
        <w:t>1.10. Размещение информации о порядке</w:t>
      </w:r>
      <w:r>
        <w:rPr>
          <w:color w:val="333333"/>
          <w:sz w:val="26"/>
          <w:szCs w:val="26"/>
        </w:rPr>
        <w:t xml:space="preserve"> предоставления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в соответствии с требованиями, установленными поста</w:t>
      </w:r>
      <w:r>
        <w:rPr>
          <w:color w:val="333333"/>
          <w:sz w:val="26"/>
          <w:szCs w:val="26"/>
        </w:rPr>
        <w:t xml:space="preserve">новлением Правительства Российской </w:t>
      </w:r>
      <w:r>
        <w:rPr>
          <w:color w:val="333333"/>
          <w:sz w:val="26"/>
          <w:szCs w:val="26"/>
        </w:rPr>
        <w:lastRenderedPageBreak/>
        <w:t>Федерации от 27 сентября 2011 г. № 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</w:t>
      </w:r>
      <w:r>
        <w:rPr>
          <w:color w:val="333333"/>
          <w:sz w:val="26"/>
          <w:szCs w:val="26"/>
        </w:rPr>
        <w:t>бюджетных фондов, органами государственной власти субъектов Российской Федерации, органами местного самоуправления", с учетом требований к информированию, установленных настоящим Регламентом.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23" w:name="111"/>
      <w:bookmarkEnd w:id="23"/>
      <w:r>
        <w:rPr>
          <w:color w:val="333333"/>
          <w:sz w:val="26"/>
          <w:szCs w:val="26"/>
        </w:rPr>
        <w:t xml:space="preserve">1.11. Информация о ходе рассмотрения заявления о предоставлении </w:t>
      </w:r>
      <w:r>
        <w:rPr>
          <w:color w:val="333333"/>
          <w:sz w:val="26"/>
          <w:szCs w:val="26"/>
        </w:rPr>
        <w:t>Услуги и о результатах ее предоставления может быть получена Заявителем с учетом требований, установленных пунктом 39 Правил, а также в формате автоматических статусов в личном кабинете на ЕПГУ, в соответствующем структурном подразделении Уполномоченного о</w:t>
      </w:r>
      <w:r>
        <w:rPr>
          <w:color w:val="333333"/>
          <w:sz w:val="26"/>
          <w:szCs w:val="26"/>
        </w:rPr>
        <w:t>ргана при обращении Заявителя лично, по телефону, посредством электронной почты.</w:t>
      </w:r>
    </w:p>
    <w:p w:rsidR="001B3134" w:rsidRDefault="00B87A19">
      <w:pPr>
        <w:pStyle w:val="Heading3"/>
        <w:spacing w:before="0" w:after="255" w:line="270" w:lineRule="atLeast"/>
        <w:jc w:val="center"/>
        <w:outlineLvl w:val="9"/>
        <w:rPr>
          <w:rFonts w:cs="Times New Roman"/>
          <w:color w:val="333333"/>
          <w:sz w:val="26"/>
          <w:szCs w:val="26"/>
        </w:rPr>
      </w:pPr>
      <w:bookmarkStart w:id="24" w:name="200"/>
      <w:bookmarkEnd w:id="24"/>
      <w:r>
        <w:rPr>
          <w:rFonts w:cs="Times New Roman"/>
          <w:color w:val="333333"/>
          <w:sz w:val="26"/>
          <w:szCs w:val="26"/>
        </w:rPr>
        <w:t>II. Стандарт предоставления муниципальной услуги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color w:val="333333"/>
          <w:sz w:val="26"/>
          <w:szCs w:val="26"/>
        </w:rPr>
      </w:pPr>
      <w:bookmarkStart w:id="25" w:name="201"/>
      <w:bookmarkEnd w:id="25"/>
      <w:r>
        <w:rPr>
          <w:rFonts w:cs="Times New Roman"/>
          <w:b w:val="0"/>
          <w:color w:val="333333"/>
          <w:sz w:val="26"/>
          <w:szCs w:val="26"/>
        </w:rPr>
        <w:t>Наименование муниципальной услуги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26" w:name="21"/>
      <w:bookmarkEnd w:id="26"/>
      <w:r>
        <w:rPr>
          <w:color w:val="333333"/>
          <w:sz w:val="26"/>
          <w:szCs w:val="26"/>
        </w:rPr>
        <w:t>2.1. "Присвоение адреса объекту адресации, изменение и аннулирование такого адреса".</w:t>
      </w:r>
    </w:p>
    <w:p w:rsidR="001B3134" w:rsidRDefault="00B87A19">
      <w:pPr>
        <w:pStyle w:val="ConsPlusDocList"/>
        <w:widowControl/>
        <w:spacing w:after="255" w:line="270" w:lineRule="atLeast"/>
        <w:ind w:firstLine="540"/>
        <w:jc w:val="both"/>
      </w:pPr>
      <w:r>
        <w:rPr>
          <w:rFonts w:ascii="Times New Roman" w:hAnsi="Times New Roman" w:cs="Times New Roman"/>
          <w:color w:val="333333"/>
          <w:sz w:val="26"/>
          <w:szCs w:val="26"/>
        </w:rPr>
        <w:t xml:space="preserve"> Предос</w:t>
      </w:r>
      <w:r>
        <w:rPr>
          <w:rFonts w:ascii="Times New Roman" w:hAnsi="Times New Roman" w:cs="Times New Roman"/>
          <w:color w:val="333333"/>
          <w:sz w:val="26"/>
          <w:szCs w:val="26"/>
        </w:rPr>
        <w:t>тавление муниципальной услуги осуществляется администрацией муниципального  образования «Тульское  сельское поселение».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27" w:name="22"/>
      <w:bookmarkEnd w:id="27"/>
      <w:r>
        <w:rPr>
          <w:color w:val="333333"/>
          <w:sz w:val="26"/>
          <w:szCs w:val="26"/>
        </w:rPr>
        <w:t xml:space="preserve">2.2. Услуга предоставляется Уполномоченным органом в лице Администрация муниципального  образования «Тульское  сельское поселение»  по </w:t>
      </w:r>
      <w:r>
        <w:rPr>
          <w:color w:val="333333"/>
          <w:sz w:val="26"/>
          <w:szCs w:val="26"/>
        </w:rPr>
        <w:t>принципу "одного окна", в том числе на базе многофункционального  центра.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28" w:name="23"/>
      <w:bookmarkEnd w:id="28"/>
      <w:r>
        <w:rPr>
          <w:color w:val="333333"/>
          <w:sz w:val="26"/>
          <w:szCs w:val="26"/>
        </w:rPr>
        <w:t>2.3. При предоставлении Услуги Уполномоченный орган взаимодействует с: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оператором федеральной информационной адресной системы (далее - Оператор ФИАС);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федеральным органом исполни</w:t>
      </w:r>
      <w:r>
        <w:rPr>
          <w:color w:val="333333"/>
          <w:sz w:val="26"/>
          <w:szCs w:val="26"/>
        </w:rPr>
        <w:t>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действующим на основании решения указанного органа подведомственным ему федеральным государственн</w:t>
      </w:r>
      <w:r>
        <w:rPr>
          <w:color w:val="333333"/>
          <w:sz w:val="26"/>
          <w:szCs w:val="26"/>
        </w:rPr>
        <w:t>ым бюджетным учреждением;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органами государственной власти,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документы (их копии, сведения, сод</w:t>
      </w:r>
      <w:r>
        <w:rPr>
          <w:color w:val="333333"/>
          <w:sz w:val="26"/>
          <w:szCs w:val="26"/>
        </w:rPr>
        <w:t>ержащиеся в них), указанные в пункте 34 Правил.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В предоставлении государственной услуги принимают участие структурные подразделения Уполномоченного органа (многофункциональные центры при наличии соответствующего соглашения о взаимодействии).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При предоставл</w:t>
      </w:r>
      <w:r>
        <w:rPr>
          <w:color w:val="333333"/>
          <w:sz w:val="26"/>
          <w:szCs w:val="26"/>
        </w:rPr>
        <w:t xml:space="preserve">ении государственной услуги Уполномоченный орган взаимодействует с Федеральной налоговой службой по вопросу получения выписки </w:t>
      </w:r>
      <w:r>
        <w:rPr>
          <w:color w:val="333333"/>
          <w:sz w:val="26"/>
          <w:szCs w:val="26"/>
        </w:rPr>
        <w:lastRenderedPageBreak/>
        <w:t>из Единого государственного реестра юридических лиц и Единого государственного реестра индивидуальных предпринимателей.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29" w:name="24"/>
      <w:bookmarkEnd w:id="29"/>
      <w:r>
        <w:rPr>
          <w:color w:val="333333"/>
          <w:sz w:val="26"/>
          <w:szCs w:val="26"/>
        </w:rPr>
        <w:t>2.4. При п</w:t>
      </w:r>
      <w:r>
        <w:rPr>
          <w:color w:val="333333"/>
          <w:sz w:val="26"/>
          <w:szCs w:val="26"/>
        </w:rPr>
        <w:t>редоставлении Услуги Уполномоченному органу запрещается требовать от Заявителя осуществления действий, в том числе согласований, необходимых для получения Услуги и связанных с обращением в иные государственные органы и организации, за исключением получения</w:t>
      </w:r>
      <w:r>
        <w:rPr>
          <w:color w:val="333333"/>
          <w:sz w:val="26"/>
          <w:szCs w:val="26"/>
        </w:rPr>
        <w:t xml:space="preserve"> услуг, включенных в перечень услуг, которые являются необходимыми и обязательными для предоставления Услуги.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color w:val="333333"/>
          <w:sz w:val="26"/>
          <w:szCs w:val="26"/>
        </w:rPr>
      </w:pPr>
      <w:bookmarkStart w:id="30" w:name="203"/>
      <w:bookmarkEnd w:id="30"/>
      <w:r>
        <w:rPr>
          <w:rFonts w:cs="Times New Roman"/>
          <w:b w:val="0"/>
          <w:color w:val="333333"/>
          <w:sz w:val="26"/>
          <w:szCs w:val="26"/>
        </w:rPr>
        <w:t>Описание результата предоставления муниципальной услуги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31" w:name="25"/>
      <w:bookmarkEnd w:id="31"/>
      <w:r>
        <w:rPr>
          <w:color w:val="333333"/>
          <w:sz w:val="26"/>
          <w:szCs w:val="26"/>
        </w:rPr>
        <w:t>2.5. Результатом предоставления Услуги являются: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- выдача (направление) решения </w:t>
      </w:r>
      <w:r>
        <w:rPr>
          <w:color w:val="333333"/>
          <w:sz w:val="26"/>
          <w:szCs w:val="26"/>
        </w:rPr>
        <w:t>Уполномоченного органа о присвоении адреса объекту адресации;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выдача (направление) решения Уполномоченного органа об аннулировании адреса объекта адресации (допускается объединение с решением о присвоении адреса объекту адресации);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выдача (направление)</w:t>
      </w:r>
      <w:r>
        <w:rPr>
          <w:color w:val="333333"/>
          <w:sz w:val="26"/>
          <w:szCs w:val="26"/>
        </w:rPr>
        <w:t xml:space="preserve"> решения Уполномоченного органа об отказе в присвоении объекту адресации адреса или аннулировании его адреса.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32" w:name="251"/>
      <w:bookmarkEnd w:id="32"/>
      <w:r>
        <w:rPr>
          <w:color w:val="333333"/>
          <w:sz w:val="26"/>
          <w:szCs w:val="26"/>
        </w:rPr>
        <w:t>2.5.1. Решение о присвоении адреса объекту адресации принимается Уполномоченным органом с учетом требований к его составу, установленных пунктом 2</w:t>
      </w:r>
      <w:r>
        <w:rPr>
          <w:color w:val="333333"/>
          <w:sz w:val="26"/>
          <w:szCs w:val="26"/>
        </w:rPr>
        <w:t>2 Правил.</w:t>
      </w:r>
    </w:p>
    <w:p w:rsidR="001B3134" w:rsidRDefault="00B87A19">
      <w:pPr>
        <w:pStyle w:val="Textbody"/>
        <w:spacing w:after="255" w:line="270" w:lineRule="atLeast"/>
        <w:jc w:val="both"/>
      </w:pPr>
      <w:r>
        <w:rPr>
          <w:color w:val="333333"/>
          <w:sz w:val="26"/>
          <w:szCs w:val="26"/>
        </w:rPr>
        <w:t>Рекомендуемый образец формы решения о присвоении адреса объекту адресации справочно приведен в </w:t>
      </w:r>
      <w:hyperlink r:id="rId15" w:history="1">
        <w:r>
          <w:rPr>
            <w:rStyle w:val="Internetlink"/>
            <w:color w:val="808080"/>
            <w:sz w:val="26"/>
            <w:szCs w:val="26"/>
          </w:rPr>
          <w:t>Приложении № 1</w:t>
        </w:r>
      </w:hyperlink>
      <w:r>
        <w:rPr>
          <w:color w:val="333333"/>
          <w:sz w:val="26"/>
          <w:szCs w:val="26"/>
        </w:rPr>
        <w:t> к настоящему Регламенту.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33" w:name="252"/>
      <w:bookmarkEnd w:id="33"/>
      <w:r>
        <w:rPr>
          <w:color w:val="333333"/>
          <w:sz w:val="26"/>
          <w:szCs w:val="26"/>
        </w:rPr>
        <w:t>2.5.2. Решение об аннулировании а</w:t>
      </w:r>
      <w:r>
        <w:rPr>
          <w:color w:val="333333"/>
          <w:sz w:val="26"/>
          <w:szCs w:val="26"/>
        </w:rPr>
        <w:t>дреса объекта адресации принимается Уполномоченным органом с учетом требований к его составу, установленных пунктом 23 Правил.</w:t>
      </w:r>
    </w:p>
    <w:p w:rsidR="001B3134" w:rsidRDefault="00B87A19">
      <w:pPr>
        <w:pStyle w:val="Textbody"/>
        <w:spacing w:after="255" w:line="270" w:lineRule="atLeast"/>
        <w:jc w:val="both"/>
      </w:pPr>
      <w:r>
        <w:rPr>
          <w:color w:val="333333"/>
          <w:sz w:val="26"/>
          <w:szCs w:val="26"/>
        </w:rPr>
        <w:t>Рекомендуемый образец формы решения об аннулировании адреса объекта адресации справочно приведен в </w:t>
      </w:r>
      <w:hyperlink r:id="rId16" w:history="1">
        <w:r>
          <w:rPr>
            <w:rStyle w:val="Internetlink"/>
            <w:color w:val="808080"/>
            <w:sz w:val="26"/>
            <w:szCs w:val="26"/>
          </w:rPr>
          <w:t>Приложении № 1</w:t>
        </w:r>
      </w:hyperlink>
      <w:r>
        <w:rPr>
          <w:color w:val="333333"/>
          <w:sz w:val="26"/>
          <w:szCs w:val="26"/>
        </w:rPr>
        <w:t> к настоящему Регламенту.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Окончательным результатом предоставления Услуги является внесение сведений в государственный адресный реестр, подтвержденных соответствующей выпиской из государственног</w:t>
      </w:r>
      <w:r>
        <w:rPr>
          <w:color w:val="333333"/>
          <w:sz w:val="26"/>
          <w:szCs w:val="26"/>
        </w:rPr>
        <w:t>о адресного реестра, оформляемой по форме согласно приложению № 2 к приказу Министерства финансов Российской Федерации от 14 сентября 2020 г. № 193н "О порядке, способах и формах предоставления сведений, содержащихся в государственном адресном реестре, орг</w:t>
      </w:r>
      <w:r>
        <w:rPr>
          <w:color w:val="333333"/>
          <w:sz w:val="26"/>
          <w:szCs w:val="26"/>
        </w:rPr>
        <w:t>анам государственной власти, органам местного самоуправления, физическим и юридическим лицам, в том числе посредством обеспечения доступа к федеральной информационной адресной системе".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34" w:name="253"/>
      <w:bookmarkEnd w:id="34"/>
      <w:r>
        <w:rPr>
          <w:color w:val="333333"/>
          <w:sz w:val="26"/>
          <w:szCs w:val="26"/>
        </w:rPr>
        <w:t>2.5.3. Решение об отказе в присвоении объекту адресации адреса или анн</w:t>
      </w:r>
      <w:r>
        <w:rPr>
          <w:color w:val="333333"/>
          <w:sz w:val="26"/>
          <w:szCs w:val="26"/>
        </w:rPr>
        <w:t xml:space="preserve">улировании его адреса принимается Уполномоченным органом по форме, установленной приложением № 2 к приказу Министерства финансов Российской </w:t>
      </w:r>
      <w:r>
        <w:rPr>
          <w:color w:val="333333"/>
          <w:sz w:val="26"/>
          <w:szCs w:val="26"/>
        </w:rPr>
        <w:lastRenderedPageBreak/>
        <w:t>Федерации от 11 декабря 2014 г. № 146н. Справочно форма данного решения приведена в Приложении № 1 к настоящему Регл</w:t>
      </w:r>
      <w:r>
        <w:rPr>
          <w:color w:val="333333"/>
          <w:sz w:val="26"/>
          <w:szCs w:val="26"/>
        </w:rPr>
        <w:t>аменту (не приводится).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Решение об отказе в присвоении объекту адресации адреса или аннулировании его адреса может приниматься в форме электронного документа, подписанного усиленной квалифицированной электронной подписью уполномоченного должностного лица с</w:t>
      </w:r>
      <w:r>
        <w:rPr>
          <w:color w:val="333333"/>
          <w:sz w:val="26"/>
          <w:szCs w:val="26"/>
        </w:rPr>
        <w:t xml:space="preserve"> использованием федеральной информационной адресной системы.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color w:val="333333"/>
          <w:sz w:val="26"/>
          <w:szCs w:val="26"/>
        </w:rPr>
      </w:pPr>
      <w:bookmarkStart w:id="35" w:name="204"/>
      <w:bookmarkEnd w:id="35"/>
      <w:r>
        <w:rPr>
          <w:rFonts w:cs="Times New Roman"/>
          <w:b w:val="0"/>
          <w:color w:val="333333"/>
          <w:sz w:val="26"/>
          <w:szCs w:val="26"/>
        </w:rPr>
        <w:t>Срок предоставления муниципальной услуги и выдачи (направления) документов, являющихся результатом предоставления муниципальной услуги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36" w:name="26"/>
      <w:bookmarkEnd w:id="36"/>
      <w:r>
        <w:rPr>
          <w:color w:val="333333"/>
          <w:sz w:val="26"/>
          <w:szCs w:val="26"/>
        </w:rPr>
        <w:t>2.6. Срок, отведенный Уполномоченному органу для принятия ре</w:t>
      </w:r>
      <w:r>
        <w:rPr>
          <w:color w:val="333333"/>
          <w:sz w:val="26"/>
          <w:szCs w:val="26"/>
        </w:rPr>
        <w:t>шения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адреса, а также внесения соответствующих сведений об адресе объекта адресации в государственный адресный</w:t>
      </w:r>
      <w:r>
        <w:rPr>
          <w:color w:val="333333"/>
          <w:sz w:val="26"/>
          <w:szCs w:val="26"/>
        </w:rPr>
        <w:t xml:space="preserve"> реестр, установлен пунктом 37 Правил и не должен превышать 10 рабочих дней со дня поступления заявления о предоставлении Услуги.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color w:val="333333"/>
          <w:sz w:val="26"/>
          <w:szCs w:val="26"/>
        </w:rPr>
      </w:pPr>
      <w:bookmarkStart w:id="37" w:name="205"/>
      <w:bookmarkEnd w:id="37"/>
      <w:r>
        <w:rPr>
          <w:rFonts w:cs="Times New Roman"/>
          <w:b w:val="0"/>
          <w:color w:val="333333"/>
          <w:sz w:val="26"/>
          <w:szCs w:val="26"/>
        </w:rPr>
        <w:t>Нормативные правовые акты, регулирующие предоставление муниципальной услуги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38" w:name="27"/>
      <w:bookmarkEnd w:id="38"/>
      <w:r>
        <w:rPr>
          <w:color w:val="333333"/>
          <w:sz w:val="26"/>
          <w:szCs w:val="26"/>
        </w:rPr>
        <w:t>2.7. Предоставление Услуги осуществляется в соотве</w:t>
      </w:r>
      <w:r>
        <w:rPr>
          <w:color w:val="333333"/>
          <w:sz w:val="26"/>
          <w:szCs w:val="26"/>
        </w:rPr>
        <w:t>тствии с: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Земельным кодексом Российской Федерации;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Градостроительным кодексом Российской Федерации;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Федеральным законом от 24 июля 2007 г. № 221-ФЗ "О государственном кадастре недвижимости";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- Федеральным законом от 27 июля 2010 г. № 210-ФЗ "Об </w:t>
      </w:r>
      <w:r>
        <w:rPr>
          <w:color w:val="333333"/>
          <w:sz w:val="26"/>
          <w:szCs w:val="26"/>
        </w:rPr>
        <w:t>организации предоставления государственных и муниципальных услуг";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Федеральным законом от 28 декабря 2013 г. № 443-ФЗ "О федеральной информационной адресной системе и о внесении изменений в Федеральный закон "Об общих принципах организации местного самоу</w:t>
      </w:r>
      <w:r>
        <w:rPr>
          <w:color w:val="333333"/>
          <w:sz w:val="26"/>
          <w:szCs w:val="26"/>
        </w:rPr>
        <w:t>правления в Российской Федерации";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Федеральным законом от 27 июля 2006 г. № 149-ФЗ "Об информации, информационных технологиях и о защите информации";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Федеральным законом от 27 июля 2006 г. № 152-ФЗ "О персональных данных";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Федеральным законом от 6 ап</w:t>
      </w:r>
      <w:r>
        <w:rPr>
          <w:color w:val="333333"/>
          <w:sz w:val="26"/>
          <w:szCs w:val="26"/>
        </w:rPr>
        <w:t>реля 2011 г. № 63-ФЗ "Об электронной подписи";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постановлением Правительства Российской Федерации от 19 ноября 2014 г. № 1221 "Об утверждении Правил присвоения, изменения и аннулирования адресов";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lastRenderedPageBreak/>
        <w:t xml:space="preserve">- постановлением Правительства Российской Федерации от 22 </w:t>
      </w:r>
      <w:r>
        <w:rPr>
          <w:color w:val="333333"/>
          <w:sz w:val="26"/>
          <w:szCs w:val="26"/>
        </w:rPr>
        <w:t>мая 2015 г. № 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</w:t>
      </w:r>
      <w:r>
        <w:rPr>
          <w:color w:val="333333"/>
          <w:sz w:val="26"/>
          <w:szCs w:val="26"/>
        </w:rPr>
        <w:t>оторых актов Правительства Российской Федерации";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постановлением Правительства Российской Федерации от 30 сентября 2004 г. № 506 "Об утверждении Положения о Федеральной налоговой службе";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постановлением Правительства Российской Федерации от 16 мая 2011</w:t>
      </w:r>
      <w:r>
        <w:rPr>
          <w:color w:val="333333"/>
          <w:sz w:val="26"/>
          <w:szCs w:val="26"/>
        </w:rPr>
        <w:t> г. № 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постановлением Правительства Российской Федерации от 29 апреля 2014 г. № 384 "Об о</w:t>
      </w:r>
      <w:r>
        <w:rPr>
          <w:color w:val="333333"/>
          <w:sz w:val="26"/>
          <w:szCs w:val="26"/>
        </w:rPr>
        <w:t>пределении федерального органа исполнительной власти, осуществляющего нормативно-правовое регулирование в области отношений, возникающих в связи с ведением государственного адресного реестра, эксплуатацией федеральной информационной адресной системы и испо</w:t>
      </w:r>
      <w:r>
        <w:rPr>
          <w:color w:val="333333"/>
          <w:sz w:val="26"/>
          <w:szCs w:val="26"/>
        </w:rPr>
        <w:t>льзованием содержащихся в государственном адресном реестре сведений об адресах, а также оператора федеральной информационной адресной системы";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- приказом Министерства финансов Российской Федерации от 11 декабря 2014 г. № 146н "Об утверждении форм </w:t>
      </w:r>
      <w:r>
        <w:rPr>
          <w:color w:val="333333"/>
          <w:sz w:val="26"/>
          <w:szCs w:val="26"/>
        </w:rPr>
        <w:t>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адреса";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приказом Министерства финансов Российской Федерации от 5 ноября 2015 г. № 171н "Об утверж</w:t>
      </w:r>
      <w:r>
        <w:rPr>
          <w:color w:val="333333"/>
          <w:sz w:val="26"/>
          <w:szCs w:val="26"/>
        </w:rPr>
        <w:t>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элементов";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приказом Министерства финансов Российской Федерации от 31 марта 2016 г. № 37н "Об утверждении Порядка ведения государственного адресного реестра".</w:t>
      </w:r>
    </w:p>
    <w:p w:rsidR="001B3134" w:rsidRDefault="00B87A19">
      <w:pPr>
        <w:pStyle w:val="Heading3"/>
        <w:spacing w:before="0" w:after="255" w:line="270" w:lineRule="atLeast"/>
        <w:ind w:left="15"/>
        <w:jc w:val="both"/>
        <w:outlineLvl w:val="9"/>
        <w:rPr>
          <w:rFonts w:cs="Times New Roman"/>
          <w:color w:val="333333"/>
          <w:sz w:val="26"/>
          <w:szCs w:val="26"/>
        </w:rPr>
      </w:pPr>
      <w:bookmarkStart w:id="39" w:name="206"/>
      <w:bookmarkEnd w:id="39"/>
      <w:r>
        <w:rPr>
          <w:rFonts w:cs="Times New Roman"/>
          <w:color w:val="333333"/>
          <w:sz w:val="26"/>
          <w:szCs w:val="26"/>
        </w:rPr>
        <w:t>Исчерпывающий перечень документов и сведений, необходимых в соответствии с нормативными правовыми актами дл</w:t>
      </w:r>
      <w:r>
        <w:rPr>
          <w:rFonts w:cs="Times New Roman"/>
          <w:color w:val="333333"/>
          <w:sz w:val="26"/>
          <w:szCs w:val="26"/>
        </w:rPr>
        <w:t>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</w:t>
      </w:r>
      <w:r>
        <w:rPr>
          <w:rFonts w:cs="Times New Roman"/>
          <w:color w:val="333333"/>
          <w:sz w:val="26"/>
          <w:szCs w:val="26"/>
        </w:rPr>
        <w:t>ления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40" w:name="28"/>
      <w:bookmarkEnd w:id="40"/>
      <w:r>
        <w:rPr>
          <w:color w:val="333333"/>
          <w:sz w:val="26"/>
          <w:szCs w:val="26"/>
        </w:rPr>
        <w:t>2.8. Предоставление Услуги осуществляется на основании заполненного и подписанного Заявителем заявления.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Форма заявления установлена приложением № 1 к приказу Министерства финансов Российской Федерации от 11 декабря 2014 г. № 146н. Справочно форма да</w:t>
      </w:r>
      <w:r>
        <w:rPr>
          <w:color w:val="333333"/>
          <w:sz w:val="26"/>
          <w:szCs w:val="26"/>
        </w:rPr>
        <w:t>нного заявления приведена в Приложении № 2 к настоящему Регламенту (не приводится).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41" w:name="29"/>
      <w:bookmarkEnd w:id="41"/>
      <w:r>
        <w:rPr>
          <w:color w:val="333333"/>
          <w:sz w:val="26"/>
          <w:szCs w:val="26"/>
        </w:rPr>
        <w:lastRenderedPageBreak/>
        <w:t>2.9. В случае если собственниками объекта адресации являются несколько лиц, заявление подписывается и подается всеми собственниками совместно либо их уполномоченным предста</w:t>
      </w:r>
      <w:r>
        <w:rPr>
          <w:color w:val="333333"/>
          <w:sz w:val="26"/>
          <w:szCs w:val="26"/>
        </w:rPr>
        <w:t>вителем.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 законодательством Российской Федерации.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При представлении заявления представ</w:t>
      </w:r>
      <w:r>
        <w:rPr>
          <w:color w:val="333333"/>
          <w:sz w:val="26"/>
          <w:szCs w:val="26"/>
        </w:rPr>
        <w:t>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</w:t>
      </w:r>
      <w:r>
        <w:rPr>
          <w:color w:val="333333"/>
          <w:sz w:val="26"/>
          <w:szCs w:val="26"/>
        </w:rPr>
        <w:t xml:space="preserve"> электронной подписи (в случае если представитель Заявителя действует на основании доверенности).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При представлении заявления от имени собственников помещений в многоквартирном доме представитель таких собственников, уполномоченный на подачу такого заявлен</w:t>
      </w:r>
      <w:r>
        <w:rPr>
          <w:color w:val="333333"/>
          <w:sz w:val="26"/>
          <w:szCs w:val="26"/>
        </w:rPr>
        <w:t>ия принятым в установленном законодательством Российской Федерации порядке решением общего собрания указанных собственников, также прилагает к заявлению соответствующее решение.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При представлении заявления от имени членов садоводческого или огороднического</w:t>
      </w:r>
      <w:r>
        <w:rPr>
          <w:color w:val="333333"/>
          <w:sz w:val="26"/>
          <w:szCs w:val="26"/>
        </w:rPr>
        <w:t xml:space="preserve"> некоммерческого товарищества представитель такого товарищества, уполномоченный на подачу такого заявления принятым решением общего собрания членов такого товарищества, также прилагает к заявлению соответствующее решение.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42" w:name="210"/>
      <w:bookmarkEnd w:id="42"/>
      <w:r>
        <w:rPr>
          <w:color w:val="333333"/>
          <w:sz w:val="26"/>
          <w:szCs w:val="26"/>
        </w:rPr>
        <w:t xml:space="preserve">2.10. При представлении заявления </w:t>
      </w:r>
      <w:r>
        <w:rPr>
          <w:color w:val="333333"/>
          <w:sz w:val="26"/>
          <w:szCs w:val="26"/>
        </w:rPr>
        <w:t>кадастровым инженером к такому заявлению прилагается копия документа, предусмотренного статьей 35 или статьей 42.3 Федерального закона от 24 июля 2007 г. № 221-ФЗ "О кадастровой деятельности", на основании которого осуществляется выполнение кадастровых раб</w:t>
      </w:r>
      <w:r>
        <w:rPr>
          <w:color w:val="333333"/>
          <w:sz w:val="26"/>
          <w:szCs w:val="26"/>
        </w:rPr>
        <w:t>от или комплексных кадастровых работ в отношении соответствующего объекта недвижимости, являющегося объектом адресации.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43" w:name="211"/>
      <w:bookmarkEnd w:id="43"/>
      <w:r>
        <w:rPr>
          <w:color w:val="333333"/>
          <w:sz w:val="26"/>
          <w:szCs w:val="26"/>
        </w:rPr>
        <w:t>2.11. Заявление представляется в форме: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документа на бумажном носителе посредством почтового отправления с описью вложения и уведомлен</w:t>
      </w:r>
      <w:r>
        <w:rPr>
          <w:color w:val="333333"/>
          <w:sz w:val="26"/>
          <w:szCs w:val="26"/>
        </w:rPr>
        <w:t>ием о вручении;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документа на бумажном носителе при личном обращении в Уполномоченный орган или многофункциональный центр;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электронного документа с использованием портала ФИАС;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электронного документа с использованием ЕПГУ;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электронного документа с и</w:t>
      </w:r>
      <w:r>
        <w:rPr>
          <w:color w:val="333333"/>
          <w:sz w:val="26"/>
          <w:szCs w:val="26"/>
        </w:rPr>
        <w:t>спользованием регионального портала.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44" w:name="212"/>
      <w:bookmarkEnd w:id="44"/>
      <w:r>
        <w:rPr>
          <w:color w:val="333333"/>
          <w:sz w:val="26"/>
          <w:szCs w:val="26"/>
        </w:rPr>
        <w:t>2.12. Заявление представляется в Уполномоченный орган или многофункциональный центр по месту нахождения объекта адресации.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lastRenderedPageBreak/>
        <w:t>Заявление в форме документа на бумажном носителе подписывается заявителем.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Заявление в форме эле</w:t>
      </w:r>
      <w:r>
        <w:rPr>
          <w:color w:val="333333"/>
          <w:sz w:val="26"/>
          <w:szCs w:val="26"/>
        </w:rPr>
        <w:t>ктронного документа подписывается электронной подписью, вид которой определяется в соответствии с частью 2 статьи 21.1 Федерального закона № 210-ФЗ.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45" w:name="213"/>
      <w:bookmarkEnd w:id="45"/>
      <w:r>
        <w:rPr>
          <w:color w:val="333333"/>
          <w:sz w:val="26"/>
          <w:szCs w:val="26"/>
        </w:rPr>
        <w:t xml:space="preserve">2.13. В случае направления заявления посредством ЕПГУ, регионального портала или портала ФИАС формирование </w:t>
      </w:r>
      <w:r>
        <w:rPr>
          <w:color w:val="333333"/>
          <w:sz w:val="26"/>
          <w:szCs w:val="26"/>
        </w:rPr>
        <w:t xml:space="preserve">заявления осуществляется посредством заполнения интерактивной формы, которая может также включать в себя опросную форму для определения индивидуального набора документов и сведений, обязательных для предоставления услуги (далее - интерактивная форма), без </w:t>
      </w:r>
      <w:r>
        <w:rPr>
          <w:color w:val="333333"/>
          <w:sz w:val="26"/>
          <w:szCs w:val="26"/>
        </w:rPr>
        <w:t>необходимости дополнительной подачи заявления в какой-либо иной форме.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46" w:name="214"/>
      <w:bookmarkEnd w:id="46"/>
      <w:r>
        <w:rPr>
          <w:color w:val="333333"/>
          <w:sz w:val="26"/>
          <w:szCs w:val="26"/>
        </w:rPr>
        <w:t>2.14.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</w:t>
      </w:r>
      <w:r>
        <w:rPr>
          <w:color w:val="333333"/>
          <w:sz w:val="26"/>
          <w:szCs w:val="26"/>
        </w:rPr>
        <w:t>еля Заявителя.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Лицо, имеющее право действовать без доверенности от имени юридического лица, предъявляет документ, удостоверяющий его личность, а представитель юридического лица предъявляет также документ, подтверждающий его полномочия действовать от имени </w:t>
      </w:r>
      <w:r>
        <w:rPr>
          <w:color w:val="333333"/>
          <w:sz w:val="26"/>
          <w:szCs w:val="26"/>
        </w:rPr>
        <w:t>этого юридического лица, или копию этого документа, заверенную подписью руководителя этого юридического лица.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В случае направления в электронной форме заявления представителем Заявителя, действующим от имени юридического лица, документ, подтверждающий полн</w:t>
      </w:r>
      <w:r>
        <w:rPr>
          <w:color w:val="333333"/>
          <w:sz w:val="26"/>
          <w:szCs w:val="26"/>
        </w:rPr>
        <w:t>омочия Заявителя на представление интересов юридического лица, должен быть подписан усиленной квалифицированной электронной подписью уполномоченного лица юридического лица.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В случае направления в электронной форме заявления представителем Заявителя, действ</w:t>
      </w:r>
      <w:r>
        <w:rPr>
          <w:color w:val="333333"/>
          <w:sz w:val="26"/>
          <w:szCs w:val="26"/>
        </w:rPr>
        <w:t>ующим от имени индивидуального предпринимателя, документ, подтверждающий полномочия Заявителя на представление интересов индивидуального предпринимателя, должен быть подписан усиленной квалифицированной электронной подписью индивидуального предпринимателя.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В случае направления в электронной форме заявления представителем Заявителя документ, подтверждающий полномочия представителя на представление интересов Заявителя, выданный нотариусом, должен быть подписан усиленной квалифицированной электронной подписью </w:t>
      </w:r>
      <w:r>
        <w:rPr>
          <w:color w:val="333333"/>
          <w:sz w:val="26"/>
          <w:szCs w:val="26"/>
        </w:rPr>
        <w:t>нотариуса. В иных случаях представления заявления в электронной форме - подписанный простой электронной подписью.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47" w:name="215"/>
      <w:bookmarkEnd w:id="47"/>
      <w:r>
        <w:rPr>
          <w:color w:val="333333"/>
          <w:sz w:val="26"/>
          <w:szCs w:val="26"/>
        </w:rPr>
        <w:t>2.15. Предоставление Услуги осуществляется на основании следующих документов, определенных пунктом 34 Правил: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48" w:name="2151"/>
      <w:bookmarkEnd w:id="48"/>
      <w:r>
        <w:rPr>
          <w:color w:val="333333"/>
          <w:sz w:val="26"/>
          <w:szCs w:val="26"/>
        </w:rPr>
        <w:t xml:space="preserve">а) правоустанавливающие и (или) </w:t>
      </w:r>
      <w:r>
        <w:rPr>
          <w:color w:val="333333"/>
          <w:sz w:val="26"/>
          <w:szCs w:val="26"/>
        </w:rPr>
        <w:t>правоудостоверяющие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Градостроительным кодексом Российской Федерации для строительства кот</w:t>
      </w:r>
      <w:r>
        <w:rPr>
          <w:color w:val="333333"/>
          <w:sz w:val="26"/>
          <w:szCs w:val="26"/>
        </w:rPr>
        <w:t xml:space="preserve">орых получение разрешения на строительство не требуется, правоустанавливающие и </w:t>
      </w:r>
      <w:r>
        <w:rPr>
          <w:color w:val="333333"/>
          <w:sz w:val="26"/>
          <w:szCs w:val="26"/>
        </w:rPr>
        <w:lastRenderedPageBreak/>
        <w:t>(или) правоудостоверяющие документы на земельный участок, на котором расположены указанное здание (строение), сооружение);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49" w:name="2152"/>
      <w:bookmarkEnd w:id="49"/>
      <w:r>
        <w:rPr>
          <w:color w:val="333333"/>
          <w:sz w:val="26"/>
          <w:szCs w:val="26"/>
        </w:rPr>
        <w:t>б) выписки из Единого государственного реестра недвиж</w:t>
      </w:r>
      <w:r>
        <w:rPr>
          <w:color w:val="333333"/>
          <w:sz w:val="26"/>
          <w:szCs w:val="26"/>
        </w:rPr>
        <w:t>имости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50" w:name="2153"/>
      <w:bookmarkEnd w:id="50"/>
      <w:r>
        <w:rPr>
          <w:color w:val="333333"/>
          <w:sz w:val="26"/>
          <w:szCs w:val="26"/>
        </w:rPr>
        <w:t xml:space="preserve">в) разрешение на строительство </w:t>
      </w:r>
      <w:r>
        <w:rPr>
          <w:color w:val="333333"/>
          <w:sz w:val="26"/>
          <w:szCs w:val="26"/>
        </w:rPr>
        <w:t>объекта адресации (при присвоении адреса строящимся объектам адресации) (за исключением случаев, если в соответствии с Градостроительным кодексом Российской Федерации для строительства или реконструкции здания (строения), сооружения получение разрешения на</w:t>
      </w:r>
      <w:r>
        <w:rPr>
          <w:color w:val="333333"/>
          <w:sz w:val="26"/>
          <w:szCs w:val="26"/>
        </w:rPr>
        <w:t xml:space="preserve"> строительство не требуется) и (или) при наличии разрешения на ввод объекта адресации в эксплуатацию;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51" w:name="2154"/>
      <w:bookmarkEnd w:id="51"/>
      <w:r>
        <w:rPr>
          <w:color w:val="333333"/>
          <w:sz w:val="26"/>
          <w:szCs w:val="26"/>
        </w:rPr>
        <w:t xml:space="preserve"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</w:t>
      </w:r>
      <w:r>
        <w:rPr>
          <w:color w:val="333333"/>
          <w:sz w:val="26"/>
          <w:szCs w:val="26"/>
        </w:rPr>
        <w:t>адреса);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52" w:name="2155"/>
      <w:bookmarkEnd w:id="52"/>
      <w:r>
        <w:rPr>
          <w:color w:val="333333"/>
          <w:sz w:val="26"/>
          <w:szCs w:val="26"/>
        </w:rPr>
        <w:t>д) выписка из Единого государственного реестра недвижимости об объекте недвижимости, являющемся объектом адресации (в случае присвоения адреса объекту адресации, поставленному на кадастровый учет);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53" w:name="2156"/>
      <w:bookmarkEnd w:id="53"/>
      <w:r>
        <w:rPr>
          <w:color w:val="333333"/>
          <w:sz w:val="26"/>
          <w:szCs w:val="26"/>
        </w:rPr>
        <w:t>е) решение органа местного самоуправления о перев</w:t>
      </w:r>
      <w:r>
        <w:rPr>
          <w:color w:val="333333"/>
          <w:sz w:val="26"/>
          <w:szCs w:val="26"/>
        </w:rPr>
        <w:t xml:space="preserve">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</w:t>
      </w:r>
      <w:r>
        <w:rPr>
          <w:color w:val="333333"/>
          <w:sz w:val="26"/>
          <w:szCs w:val="26"/>
        </w:rPr>
        <w:t>помещение);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54" w:name="2157"/>
      <w:bookmarkEnd w:id="54"/>
      <w:r>
        <w:rPr>
          <w:color w:val="333333"/>
          <w:sz w:val="26"/>
          <w:szCs w:val="26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</w:t>
      </w:r>
      <w:r>
        <w:rPr>
          <w:color w:val="333333"/>
          <w:sz w:val="26"/>
          <w:szCs w:val="26"/>
        </w:rPr>
        <w:t>ктов адресации);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55" w:name="2158"/>
      <w:bookmarkEnd w:id="55"/>
      <w:r>
        <w:rPr>
          <w:color w:val="333333"/>
          <w:sz w:val="26"/>
          <w:szCs w:val="26"/>
        </w:rPr>
        <w:t>з) выписка из Единого государственного реестра недвижимости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по основаниям, указанны</w:t>
      </w:r>
      <w:r>
        <w:rPr>
          <w:color w:val="333333"/>
          <w:sz w:val="26"/>
          <w:szCs w:val="26"/>
        </w:rPr>
        <w:t>м в подпункте "а" пункта 14 Правил);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56" w:name="2159"/>
      <w:bookmarkEnd w:id="56"/>
      <w:r>
        <w:rPr>
          <w:color w:val="333333"/>
          <w:sz w:val="26"/>
          <w:szCs w:val="26"/>
        </w:rPr>
        <w:t>и) 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 (в случае аннулирования адреса объекта адресации по основаниям, у</w:t>
      </w:r>
      <w:r>
        <w:rPr>
          <w:color w:val="333333"/>
          <w:sz w:val="26"/>
          <w:szCs w:val="26"/>
        </w:rPr>
        <w:t>казанным в подпункте "а" пункта 14 Правил).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57" w:name="216"/>
      <w:bookmarkEnd w:id="57"/>
      <w:r>
        <w:rPr>
          <w:color w:val="333333"/>
          <w:sz w:val="26"/>
          <w:szCs w:val="26"/>
        </w:rPr>
        <w:t>2.16. Документы, получаемые специалистом Уполномоченного органа, ответственным за предоставление Услуги, с использованием межведомственного информационного взаимодействия: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выписка из Единого государственного ре</w:t>
      </w:r>
      <w:r>
        <w:rPr>
          <w:color w:val="333333"/>
          <w:sz w:val="26"/>
          <w:szCs w:val="26"/>
        </w:rPr>
        <w:t>естра прав на недвижимое имущество и сделок с ним о правах заявителя на земельный участок, на котором расположен объект адресации;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lastRenderedPageBreak/>
        <w:t>- выписка из Единого государственного реестра прав на недвижимое имущество и сделок с ним о правах на здания, сооружения, объ</w:t>
      </w:r>
      <w:r>
        <w:rPr>
          <w:color w:val="333333"/>
          <w:sz w:val="26"/>
          <w:szCs w:val="26"/>
        </w:rPr>
        <w:t>ект незавершенного строительства, находящиеся на земельном участке;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кадастровый паспорт здания, сооружения, объекта незавершенного строительства, помещения;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кадастровая выписка о земельном участке;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- градостроительный план земельного участка (в случае </w:t>
      </w:r>
      <w:r>
        <w:rPr>
          <w:color w:val="333333"/>
          <w:sz w:val="26"/>
          <w:szCs w:val="26"/>
        </w:rPr>
        <w:t>присвоения адреса строящимся/реконструируемым объектам адресации);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разрешение на строительство объекта адресации (в случае присвоения адреса строящимся объектам адресации);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разрешение на ввод объекта адресации в эксплуатацию (в случае присвоения адреса</w:t>
      </w:r>
      <w:r>
        <w:rPr>
          <w:color w:val="333333"/>
          <w:sz w:val="26"/>
          <w:szCs w:val="26"/>
        </w:rPr>
        <w:t xml:space="preserve"> строящимся объектам адресации);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кадастровая выписка об объекте недвижимости, который снят с учета (в случае аннулирования адреса объекта адресации);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- решение Уполномоченного органа о переводе жилого помещения в нежилое помещение или нежилого помещения </w:t>
      </w:r>
      <w:r>
        <w:rPr>
          <w:color w:val="333333"/>
          <w:sz w:val="26"/>
          <w:szCs w:val="26"/>
        </w:rPr>
        <w:t>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 (в случае если ранее решение о переводе жилого помеще</w:t>
      </w:r>
      <w:r>
        <w:rPr>
          <w:color w:val="333333"/>
          <w:sz w:val="26"/>
          <w:szCs w:val="26"/>
        </w:rPr>
        <w:t>ния в нежилое помещение или нежилого помещения в жилое помещение принято);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</w:t>
      </w:r>
      <w:r>
        <w:rPr>
          <w:color w:val="333333"/>
          <w:sz w:val="26"/>
          <w:szCs w:val="26"/>
        </w:rPr>
        <w:t>вижимости (помещений) с образованием одного и более новых объектов адресации);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</w:t>
      </w:r>
      <w:r>
        <w:rPr>
          <w:color w:val="333333"/>
          <w:sz w:val="26"/>
          <w:szCs w:val="26"/>
        </w:rPr>
        <w:t>сти с образованием одного и более новых объектов адресации).</w:t>
      </w:r>
    </w:p>
    <w:p w:rsidR="001B3134" w:rsidRDefault="00B87A19">
      <w:pPr>
        <w:pStyle w:val="Textbody"/>
        <w:spacing w:after="255" w:line="270" w:lineRule="atLeast"/>
        <w:jc w:val="both"/>
      </w:pPr>
      <w:bookmarkStart w:id="58" w:name="217"/>
      <w:bookmarkEnd w:id="58"/>
      <w:r>
        <w:rPr>
          <w:color w:val="333333"/>
          <w:sz w:val="26"/>
          <w:szCs w:val="26"/>
        </w:rPr>
        <w:t>2.17. Заявители (представители Заявителя) при подаче заявления вправе приложить к нему документы, указанные в </w:t>
      </w:r>
      <w:hyperlink r:id="rId17" w:history="1">
        <w:r>
          <w:rPr>
            <w:rStyle w:val="Internetlink"/>
            <w:color w:val="808080"/>
            <w:sz w:val="26"/>
            <w:szCs w:val="26"/>
          </w:rPr>
          <w:t>подпунк</w:t>
        </w:r>
        <w:r>
          <w:rPr>
            <w:rStyle w:val="Internetlink"/>
            <w:color w:val="808080"/>
            <w:sz w:val="26"/>
            <w:szCs w:val="26"/>
          </w:rPr>
          <w:t>тах "а"</w:t>
        </w:r>
      </w:hyperlink>
      <w:r>
        <w:rPr>
          <w:color w:val="333333"/>
          <w:sz w:val="26"/>
          <w:szCs w:val="26"/>
        </w:rPr>
        <w:t>, </w:t>
      </w:r>
      <w:hyperlink r:id="rId18" w:history="1">
        <w:r>
          <w:rPr>
            <w:rStyle w:val="Internetlink"/>
            <w:color w:val="808080"/>
            <w:sz w:val="26"/>
            <w:szCs w:val="26"/>
          </w:rPr>
          <w:t>"в"</w:t>
        </w:r>
      </w:hyperlink>
      <w:r>
        <w:rPr>
          <w:color w:val="333333"/>
          <w:sz w:val="26"/>
          <w:szCs w:val="26"/>
        </w:rPr>
        <w:t>, </w:t>
      </w:r>
      <w:hyperlink r:id="rId19" w:history="1">
        <w:r>
          <w:rPr>
            <w:rStyle w:val="Internetlink"/>
            <w:color w:val="808080"/>
            <w:sz w:val="26"/>
            <w:szCs w:val="26"/>
          </w:rPr>
          <w:t>"г"</w:t>
        </w:r>
      </w:hyperlink>
      <w:r>
        <w:rPr>
          <w:color w:val="333333"/>
          <w:sz w:val="26"/>
          <w:szCs w:val="26"/>
        </w:rPr>
        <w:t>, </w:t>
      </w:r>
      <w:hyperlink r:id="rId20" w:history="1">
        <w:r>
          <w:rPr>
            <w:rStyle w:val="Internetlink"/>
            <w:color w:val="808080"/>
            <w:sz w:val="26"/>
            <w:szCs w:val="26"/>
          </w:rPr>
          <w:t>"е"</w:t>
        </w:r>
      </w:hyperlink>
      <w:r>
        <w:rPr>
          <w:color w:val="333333"/>
          <w:sz w:val="26"/>
          <w:szCs w:val="26"/>
        </w:rPr>
        <w:t> и </w:t>
      </w:r>
      <w:hyperlink r:id="rId21" w:history="1">
        <w:r>
          <w:rPr>
            <w:rStyle w:val="Internetlink"/>
            <w:color w:val="808080"/>
            <w:sz w:val="26"/>
            <w:szCs w:val="26"/>
          </w:rPr>
          <w:t>"ж" пункта 2.15</w:t>
        </w:r>
      </w:hyperlink>
      <w:r>
        <w:rPr>
          <w:color w:val="333333"/>
          <w:sz w:val="26"/>
          <w:szCs w:val="26"/>
        </w:rPr>
        <w:t> настоящего Регламента, если такие документы не находятся в распоряжении Уполномоченного органа, органа государственной власти, органа местного самоуправления л</w:t>
      </w:r>
      <w:r>
        <w:rPr>
          <w:color w:val="333333"/>
          <w:sz w:val="26"/>
          <w:szCs w:val="26"/>
        </w:rPr>
        <w:t>ибо подведомственных государственным органам или органам местного самоуправления организаций.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59" w:name="218"/>
      <w:bookmarkEnd w:id="59"/>
      <w:r>
        <w:rPr>
          <w:color w:val="333333"/>
          <w:sz w:val="26"/>
          <w:szCs w:val="26"/>
        </w:rPr>
        <w:t xml:space="preserve">2.18. В бумажном виде форма заявления может быть получена Заявителем непосредственно в Уполномоченном органе, а также по обращению Заявителя выслана на адрес его </w:t>
      </w:r>
      <w:r>
        <w:rPr>
          <w:color w:val="333333"/>
          <w:sz w:val="26"/>
          <w:szCs w:val="26"/>
        </w:rPr>
        <w:t>электронной почты.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60" w:name="219"/>
      <w:bookmarkEnd w:id="60"/>
      <w:r>
        <w:rPr>
          <w:color w:val="333333"/>
          <w:sz w:val="26"/>
          <w:szCs w:val="26"/>
        </w:rPr>
        <w:t>2.19. При подаче заявления и прилагаемых к нему документов в Уполномоченный орган Заявитель предъявляет оригиналы документов для сверки.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lastRenderedPageBreak/>
        <w:t>В случае направления заявления посредством ЕПГУ сведения из документа, удостоверяющего личность заяв</w:t>
      </w:r>
      <w:r>
        <w:rPr>
          <w:color w:val="333333"/>
          <w:sz w:val="26"/>
          <w:szCs w:val="26"/>
        </w:rPr>
        <w:t>ителя, представителя, формируются при подтверждении учетной записи в Единой системе идентификации и аутентификации (далее - ЕСИА) из состава соответствующих данных указанной учетной записи и могут быть проверены путем направления запроса с использованием с</w:t>
      </w:r>
      <w:r>
        <w:rPr>
          <w:color w:val="333333"/>
          <w:sz w:val="26"/>
          <w:szCs w:val="26"/>
        </w:rPr>
        <w:t>истемы межведомственного электронного взаимодействия.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color w:val="333333"/>
          <w:sz w:val="26"/>
          <w:szCs w:val="26"/>
        </w:rPr>
      </w:pPr>
      <w:bookmarkStart w:id="61" w:name="207"/>
      <w:bookmarkEnd w:id="61"/>
      <w:r>
        <w:rPr>
          <w:rFonts w:cs="Times New Roman"/>
          <w:color w:val="333333"/>
          <w:sz w:val="26"/>
          <w:szCs w:val="26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</w:t>
      </w:r>
      <w:r>
        <w:rPr>
          <w:rFonts w:cs="Times New Roman"/>
          <w:color w:val="333333"/>
          <w:sz w:val="26"/>
          <w:szCs w:val="26"/>
        </w:rPr>
        <w:t>органов, органов местного самоуправления и иных органов, участвующих в предоставлении муниципальных услуг</w:t>
      </w:r>
    </w:p>
    <w:p w:rsidR="001B3134" w:rsidRDefault="00B87A19">
      <w:pPr>
        <w:pStyle w:val="Textbody"/>
        <w:spacing w:after="255" w:line="270" w:lineRule="atLeast"/>
        <w:jc w:val="both"/>
      </w:pPr>
      <w:bookmarkStart w:id="62" w:name="220"/>
      <w:bookmarkEnd w:id="62"/>
      <w:r>
        <w:rPr>
          <w:color w:val="333333"/>
          <w:sz w:val="26"/>
          <w:szCs w:val="26"/>
        </w:rPr>
        <w:t>2.20. Документы, указанные в </w:t>
      </w:r>
      <w:hyperlink r:id="rId22" w:history="1">
        <w:r>
          <w:rPr>
            <w:rStyle w:val="Internetlink"/>
            <w:color w:val="808080"/>
            <w:sz w:val="26"/>
            <w:szCs w:val="26"/>
          </w:rPr>
          <w:t>подпунктах "б"</w:t>
        </w:r>
      </w:hyperlink>
      <w:r>
        <w:rPr>
          <w:color w:val="333333"/>
          <w:sz w:val="26"/>
          <w:szCs w:val="26"/>
        </w:rPr>
        <w:t>, </w:t>
      </w:r>
      <w:hyperlink r:id="rId23" w:history="1">
        <w:r>
          <w:rPr>
            <w:rStyle w:val="Internetlink"/>
            <w:color w:val="808080"/>
            <w:sz w:val="26"/>
            <w:szCs w:val="26"/>
          </w:rPr>
          <w:t>"д"</w:t>
        </w:r>
      </w:hyperlink>
      <w:r>
        <w:rPr>
          <w:color w:val="333333"/>
          <w:sz w:val="26"/>
          <w:szCs w:val="26"/>
        </w:rPr>
        <w:t>, </w:t>
      </w:r>
      <w:hyperlink r:id="rId24" w:history="1">
        <w:r>
          <w:rPr>
            <w:rStyle w:val="Internetlink"/>
            <w:color w:val="808080"/>
            <w:sz w:val="26"/>
            <w:szCs w:val="26"/>
          </w:rPr>
          <w:t>"з"</w:t>
        </w:r>
      </w:hyperlink>
      <w:r>
        <w:rPr>
          <w:color w:val="333333"/>
          <w:sz w:val="26"/>
          <w:szCs w:val="26"/>
        </w:rPr>
        <w:t> и </w:t>
      </w:r>
      <w:hyperlink r:id="rId25" w:history="1">
        <w:r>
          <w:rPr>
            <w:rStyle w:val="Internetlink"/>
            <w:color w:val="808080"/>
            <w:sz w:val="26"/>
            <w:szCs w:val="26"/>
          </w:rPr>
          <w:t>"и" пункта 2.</w:t>
        </w:r>
        <w:r>
          <w:rPr>
            <w:rStyle w:val="Internetlink"/>
            <w:color w:val="808080"/>
            <w:sz w:val="26"/>
            <w:szCs w:val="26"/>
          </w:rPr>
          <w:t>15</w:t>
        </w:r>
      </w:hyperlink>
      <w:r>
        <w:rPr>
          <w:color w:val="333333"/>
          <w:sz w:val="26"/>
          <w:szCs w:val="26"/>
        </w:rPr>
        <w:t> настоящего Регламента, представляются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действующим на основании реше</w:t>
      </w:r>
      <w:r>
        <w:rPr>
          <w:color w:val="333333"/>
          <w:sz w:val="26"/>
          <w:szCs w:val="26"/>
        </w:rPr>
        <w:t>ния указанного органа подведомственным ему федеральным государственным бюджетным учреждением, в порядке межведомственного информационного взаимодействия по запросу Уполномоченного органа.</w:t>
      </w:r>
    </w:p>
    <w:p w:rsidR="001B3134" w:rsidRDefault="00B87A19">
      <w:pPr>
        <w:pStyle w:val="Textbody"/>
        <w:spacing w:after="255" w:line="270" w:lineRule="atLeast"/>
        <w:jc w:val="both"/>
      </w:pPr>
      <w:r>
        <w:rPr>
          <w:color w:val="333333"/>
          <w:sz w:val="26"/>
          <w:szCs w:val="26"/>
        </w:rPr>
        <w:t>Уполномоченные органы запрашивают документы, указанные в </w:t>
      </w:r>
      <w:hyperlink r:id="rId26" w:history="1">
        <w:r>
          <w:rPr>
            <w:rStyle w:val="Internetlink"/>
            <w:color w:val="808080"/>
            <w:sz w:val="26"/>
            <w:szCs w:val="26"/>
          </w:rPr>
          <w:t>пункте 2.15</w:t>
        </w:r>
      </w:hyperlink>
      <w:r>
        <w:rPr>
          <w:color w:val="333333"/>
          <w:sz w:val="26"/>
          <w:szCs w:val="26"/>
        </w:rPr>
        <w:t> настоящего Регламента,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</w:t>
      </w:r>
      <w:r>
        <w:rPr>
          <w:color w:val="333333"/>
          <w:sz w:val="26"/>
          <w:szCs w:val="26"/>
        </w:rPr>
        <w:t>ях, в распоряжении которых находятся указанные документы (их копии, сведения, содержащиеся в них),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</w:t>
      </w:r>
      <w:r>
        <w:rPr>
          <w:color w:val="333333"/>
          <w:sz w:val="26"/>
          <w:szCs w:val="26"/>
        </w:rPr>
        <w:t>ействия.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В случае направления заявления посредством ЕПГУ сведения из документа, удостоверяющего личность заявителя, представителя, формируются автоматически при подтверждении учетной записи в ЕСИА из состава соответствующих данных указанной учетной записи </w:t>
      </w:r>
      <w:r>
        <w:rPr>
          <w:color w:val="333333"/>
          <w:sz w:val="26"/>
          <w:szCs w:val="26"/>
        </w:rPr>
        <w:t>и могут быть проверены путем направления запроса с использованием СМЭВ.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63" w:name="221"/>
      <w:bookmarkEnd w:id="63"/>
      <w:r>
        <w:rPr>
          <w:color w:val="333333"/>
          <w:sz w:val="26"/>
          <w:szCs w:val="26"/>
        </w:rPr>
        <w:t>2.21. При предоставлении Услуги запрещается требовать от Заявителя: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64" w:name="2211"/>
      <w:bookmarkEnd w:id="64"/>
      <w:r>
        <w:rPr>
          <w:color w:val="333333"/>
          <w:sz w:val="26"/>
          <w:szCs w:val="26"/>
        </w:rPr>
        <w:t>1) представления документов и информации или осуществления действий, представление или осуществление которых не пред</w:t>
      </w:r>
      <w:r>
        <w:rPr>
          <w:color w:val="333333"/>
          <w:sz w:val="26"/>
          <w:szCs w:val="26"/>
        </w:rPr>
        <w:t>усмотрено нормативными правовыми актами, регулирующими отношения, возникающие в связи с предоставлением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65" w:name="2212"/>
      <w:bookmarkEnd w:id="65"/>
      <w:r>
        <w:rPr>
          <w:color w:val="333333"/>
          <w:sz w:val="26"/>
          <w:szCs w:val="26"/>
        </w:rPr>
        <w:t>2) представления документов и информации, которые в соответствии с нормативными правовыми актами Российской Федерации или муниципальными правовы</w:t>
      </w:r>
      <w:r>
        <w:rPr>
          <w:color w:val="333333"/>
          <w:sz w:val="26"/>
          <w:szCs w:val="26"/>
        </w:rPr>
        <w:t xml:space="preserve">ми актами находятся в распоряжении Уполномоченного органа, государственных органов, органов местного самоуправления и (или) подведомственных государственным органам и органам местного самоуправления </w:t>
      </w:r>
      <w:r>
        <w:rPr>
          <w:color w:val="333333"/>
          <w:sz w:val="26"/>
          <w:szCs w:val="26"/>
        </w:rPr>
        <w:lastRenderedPageBreak/>
        <w:t>организаций, участвующих в предоставлении Услуги, за искл</w:t>
      </w:r>
      <w:r>
        <w:rPr>
          <w:color w:val="333333"/>
          <w:sz w:val="26"/>
          <w:szCs w:val="26"/>
        </w:rPr>
        <w:t>ючением документов, указанных в части 6 статьи 7 Федерального закона № 210-ФЗ;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66" w:name="2213"/>
      <w:bookmarkEnd w:id="66"/>
      <w:r>
        <w:rPr>
          <w:color w:val="333333"/>
          <w:sz w:val="26"/>
          <w:szCs w:val="26"/>
        </w:rPr>
        <w:t>3)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</w:t>
      </w:r>
      <w:r>
        <w:rPr>
          <w:color w:val="333333"/>
          <w:sz w:val="26"/>
          <w:szCs w:val="26"/>
        </w:rPr>
        <w:t xml:space="preserve"> Услуги, либо в предоставлении Услуги, за исключением следующих случаев: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изменение требований нормативных правовых актов, касающихся предоставления Услуги, после первоначальной подачи заявления о предоставлении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наличие ошибок в заявлении о пред</w:t>
      </w:r>
      <w:r>
        <w:rPr>
          <w:color w:val="333333"/>
          <w:sz w:val="26"/>
          <w:szCs w:val="26"/>
        </w:rPr>
        <w:t>оставлении Услуги и документах, поданных Заявителем после первоначального отказа в приеме документов, необходимых для предоставления Услуги, либо в предоставлении Услуги и не включенных в представленный ранее комплект документов;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истечение срока действия</w:t>
      </w:r>
      <w:r>
        <w:rPr>
          <w:color w:val="333333"/>
          <w:sz w:val="26"/>
          <w:szCs w:val="26"/>
        </w:rPr>
        <w:t xml:space="preserve"> документов или изменение информации после первоначального отказа в приеме документов, необходимых для предоставления Услуги, либо в предоставлении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- выявление документально подтвержденного факта (признаков) ошибочного или противоправного действия </w:t>
      </w:r>
      <w:r>
        <w:rPr>
          <w:color w:val="333333"/>
          <w:sz w:val="26"/>
          <w:szCs w:val="26"/>
        </w:rPr>
        <w:t>(бездействия) должностного лица Уполномоченного органа, работника многофункционального центра, работника организации, предусмотренной частью 1.1 статьи 16 Федерального закона № 210-ФЗ, при первоначальном отказе в приеме документов, необходимых для предоста</w:t>
      </w:r>
      <w:r>
        <w:rPr>
          <w:color w:val="333333"/>
          <w:sz w:val="26"/>
          <w:szCs w:val="26"/>
        </w:rPr>
        <w:t>вления Услуги, либо в предоставлении Услуги, о чем 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документов, необходимых для предоставления Услуги, либо руково</w:t>
      </w:r>
      <w:r>
        <w:rPr>
          <w:color w:val="333333"/>
          <w:sz w:val="26"/>
          <w:szCs w:val="26"/>
        </w:rPr>
        <w:t>дителя организации, предусмотренной частью 1.1 статьи 16 Федерального закона № 210-ФЗ, уведомляется Заявитель, а также приносятся извинения за доставленные неудобства.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color w:val="333333"/>
          <w:sz w:val="26"/>
          <w:szCs w:val="26"/>
        </w:rPr>
      </w:pPr>
      <w:bookmarkStart w:id="67" w:name="208"/>
      <w:bookmarkEnd w:id="67"/>
      <w:r>
        <w:rPr>
          <w:rFonts w:cs="Times New Roman"/>
          <w:color w:val="333333"/>
          <w:sz w:val="26"/>
          <w:szCs w:val="26"/>
        </w:rPr>
        <w:t>Исчерпывающий перечень оснований для отказа в приеме документов, необходимых для предост</w:t>
      </w:r>
      <w:r>
        <w:rPr>
          <w:rFonts w:cs="Times New Roman"/>
          <w:color w:val="333333"/>
          <w:sz w:val="26"/>
          <w:szCs w:val="26"/>
        </w:rPr>
        <w:t>авления муниципальной услуги</w:t>
      </w:r>
    </w:p>
    <w:p w:rsidR="001B3134" w:rsidRDefault="00B87A19">
      <w:pPr>
        <w:pStyle w:val="Textbody"/>
        <w:spacing w:after="255" w:line="270" w:lineRule="atLeast"/>
        <w:jc w:val="both"/>
      </w:pPr>
      <w:bookmarkStart w:id="68" w:name="222"/>
      <w:bookmarkEnd w:id="68"/>
      <w:r>
        <w:rPr>
          <w:color w:val="333333"/>
          <w:sz w:val="26"/>
          <w:szCs w:val="26"/>
        </w:rPr>
        <w:t>2.22. В приеме к рассмотрению документов, необходимых для предоставления Услуги, может быть отказано в случае, если с заявлением обратилось лицо, не указанное в </w:t>
      </w:r>
      <w:hyperlink r:id="rId27" w:history="1">
        <w:r>
          <w:rPr>
            <w:rStyle w:val="Internetlink"/>
            <w:color w:val="808080"/>
            <w:sz w:val="26"/>
            <w:szCs w:val="26"/>
          </w:rPr>
          <w:t>пункте 1.2</w:t>
        </w:r>
      </w:hyperlink>
      <w:r>
        <w:rPr>
          <w:color w:val="333333"/>
          <w:sz w:val="26"/>
          <w:szCs w:val="26"/>
        </w:rPr>
        <w:t> настоящего Регламента.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Также основаниями для отказа в приеме к рассмотрению документов, необходимых для предоставления государственной услуги, являются: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документы поданы в орган, неуполномоченный на предоставление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представление</w:t>
      </w:r>
      <w:r>
        <w:rPr>
          <w:color w:val="333333"/>
          <w:sz w:val="26"/>
          <w:szCs w:val="26"/>
        </w:rPr>
        <w:t xml:space="preserve"> неполного комплекта документов;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</w:t>
      </w:r>
      <w:r>
        <w:rPr>
          <w:color w:val="333333"/>
          <w:sz w:val="26"/>
          <w:szCs w:val="26"/>
        </w:rPr>
        <w:t>ицом);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lastRenderedPageBreak/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представленные в электронной форме документы содержат повреждения, наличие которых не позволяет в полном</w:t>
      </w:r>
      <w:r>
        <w:rPr>
          <w:color w:val="333333"/>
          <w:sz w:val="26"/>
          <w:szCs w:val="26"/>
        </w:rPr>
        <w:t xml:space="preserve"> объеме использовать информацию и сведения, содержащиеся в документах, для предоставления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подача заявления о предоставлении услуги и документов, необходимых для предоставления услуги в электронной форме, произведена с нарушением установленных требо</w:t>
      </w:r>
      <w:r>
        <w:rPr>
          <w:color w:val="333333"/>
          <w:sz w:val="26"/>
          <w:szCs w:val="26"/>
        </w:rPr>
        <w:t>ваний;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несоблюдение установленных статьей 11 Федерального закона от 6 апреля 2011 г. № 63-ФЗ "Об электронной подписи" условий признания действительности усиленной квалифицированной электронной подписи;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неполное заполнение полей в форме запроса, в том числе</w:t>
      </w:r>
      <w:r>
        <w:rPr>
          <w:color w:val="333333"/>
          <w:sz w:val="26"/>
          <w:szCs w:val="26"/>
        </w:rPr>
        <w:t xml:space="preserve"> в интерактивной форме на ЕПГУ;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наличие противоречивых сведений в запросе и приложенных к нему документах.</w:t>
      </w:r>
    </w:p>
    <w:p w:rsidR="001B3134" w:rsidRDefault="00B87A19">
      <w:pPr>
        <w:pStyle w:val="Textbody"/>
        <w:spacing w:after="255" w:line="270" w:lineRule="atLeast"/>
        <w:jc w:val="both"/>
      </w:pPr>
      <w:r>
        <w:rPr>
          <w:color w:val="333333"/>
          <w:sz w:val="26"/>
          <w:szCs w:val="26"/>
        </w:rPr>
        <w:t>Рекомендуемая форма решения об отказе в приеме документов, необходимых для предоставления услуги, приведена в </w:t>
      </w:r>
      <w:hyperlink r:id="rId28" w:history="1">
        <w:r>
          <w:rPr>
            <w:rStyle w:val="Internetlink"/>
            <w:color w:val="808080"/>
            <w:sz w:val="26"/>
            <w:szCs w:val="26"/>
          </w:rPr>
          <w:t>Приложении № 3</w:t>
        </w:r>
      </w:hyperlink>
      <w:r>
        <w:rPr>
          <w:color w:val="333333"/>
          <w:sz w:val="26"/>
          <w:szCs w:val="26"/>
        </w:rPr>
        <w:t> к настоящему Регламенту.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color w:val="333333"/>
          <w:sz w:val="26"/>
          <w:szCs w:val="26"/>
        </w:rPr>
      </w:pPr>
      <w:bookmarkStart w:id="69" w:name="209"/>
      <w:bookmarkEnd w:id="69"/>
      <w:r>
        <w:rPr>
          <w:rFonts w:cs="Times New Roman"/>
          <w:b w:val="0"/>
          <w:color w:val="333333"/>
          <w:sz w:val="26"/>
          <w:szCs w:val="26"/>
        </w:rPr>
        <w:t>Исчерпывающий перечень оснований для приостановления или отказа в предоставлении муниципальной услуги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70" w:name="223"/>
      <w:bookmarkEnd w:id="70"/>
      <w:r>
        <w:rPr>
          <w:color w:val="333333"/>
          <w:sz w:val="26"/>
          <w:szCs w:val="26"/>
        </w:rPr>
        <w:t>2.23. Оснований для приостановления предоставления услуги законодательством</w:t>
      </w:r>
      <w:r>
        <w:rPr>
          <w:color w:val="333333"/>
          <w:sz w:val="26"/>
          <w:szCs w:val="26"/>
        </w:rPr>
        <w:t xml:space="preserve"> Российской Федерации не предусмотрено.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Основаниями для отказа в предоставлении Услуги являются случаи, поименованные в пункте 40 Правил:</w:t>
      </w:r>
    </w:p>
    <w:p w:rsidR="001B3134" w:rsidRDefault="00B87A19">
      <w:pPr>
        <w:pStyle w:val="Textbody"/>
        <w:spacing w:after="255" w:line="270" w:lineRule="atLeast"/>
        <w:jc w:val="both"/>
      </w:pPr>
      <w:r>
        <w:rPr>
          <w:color w:val="333333"/>
          <w:sz w:val="26"/>
          <w:szCs w:val="26"/>
        </w:rPr>
        <w:t>- с заявлением обратилось лицо, не указанное в </w:t>
      </w:r>
      <w:hyperlink r:id="rId29" w:history="1">
        <w:r>
          <w:rPr>
            <w:rStyle w:val="Internetlink"/>
            <w:color w:val="808080"/>
            <w:sz w:val="26"/>
            <w:szCs w:val="26"/>
          </w:rPr>
          <w:t>пункте 1.2</w:t>
        </w:r>
      </w:hyperlink>
      <w:r>
        <w:rPr>
          <w:color w:val="333333"/>
          <w:sz w:val="26"/>
          <w:szCs w:val="26"/>
        </w:rPr>
        <w:t> настоящего Регламента;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ответ на межведомственный запрос свидетельствует об отсутствии документа и (или) информации, необходимых для присвоения объекту адресации адреса и</w:t>
      </w:r>
      <w:r>
        <w:rPr>
          <w:color w:val="333333"/>
          <w:sz w:val="26"/>
          <w:szCs w:val="26"/>
        </w:rPr>
        <w:t>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документы, обязанность по предоставлению которых для присвоения объекту адресации адреса или аннулирования его адр</w:t>
      </w:r>
      <w:r>
        <w:rPr>
          <w:color w:val="333333"/>
          <w:sz w:val="26"/>
          <w:szCs w:val="26"/>
        </w:rPr>
        <w:t>еса возложена на Заявителя (представителя Заявителя), выданы с нарушением порядка, установленного законодательством Российской Федерации, или отсутствуют;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- отсутствуют случаи и условия для присвоения объекту адресации адреса или аннулирования его адреса, </w:t>
      </w:r>
      <w:r>
        <w:rPr>
          <w:color w:val="333333"/>
          <w:sz w:val="26"/>
          <w:szCs w:val="26"/>
        </w:rPr>
        <w:t>указанные в пунктах 5, 8 - 11 и 14 - 18 Правил.</w:t>
      </w:r>
    </w:p>
    <w:p w:rsidR="001B3134" w:rsidRDefault="00B87A19">
      <w:pPr>
        <w:pStyle w:val="Textbody"/>
        <w:spacing w:after="255" w:line="270" w:lineRule="atLeast"/>
        <w:jc w:val="both"/>
      </w:pPr>
      <w:bookmarkStart w:id="71" w:name="224"/>
      <w:bookmarkEnd w:id="71"/>
      <w:r>
        <w:rPr>
          <w:color w:val="333333"/>
          <w:sz w:val="26"/>
          <w:szCs w:val="26"/>
        </w:rPr>
        <w:t>2.24. Перечень оснований для отказа в предоставлении Услуги, определенный </w:t>
      </w:r>
      <w:hyperlink r:id="rId30" w:history="1">
        <w:r>
          <w:rPr>
            <w:rStyle w:val="Internetlink"/>
            <w:color w:val="808080"/>
            <w:sz w:val="26"/>
            <w:szCs w:val="26"/>
          </w:rPr>
          <w:t>пунктом 2.23</w:t>
        </w:r>
      </w:hyperlink>
      <w:r>
        <w:rPr>
          <w:color w:val="333333"/>
          <w:sz w:val="26"/>
          <w:szCs w:val="26"/>
        </w:rPr>
        <w:t> настоящего Регламента, является исчерпывающи</w:t>
      </w:r>
      <w:r>
        <w:rPr>
          <w:color w:val="333333"/>
          <w:sz w:val="26"/>
          <w:szCs w:val="26"/>
        </w:rPr>
        <w:t>м.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bCs w:val="0"/>
          <w:color w:val="333333"/>
          <w:sz w:val="26"/>
          <w:szCs w:val="26"/>
        </w:rPr>
      </w:pPr>
      <w:bookmarkStart w:id="72" w:name="10"/>
      <w:bookmarkEnd w:id="72"/>
      <w:r>
        <w:rPr>
          <w:rFonts w:cs="Times New Roman"/>
          <w:b w:val="0"/>
          <w:bCs w:val="0"/>
          <w:color w:val="333333"/>
          <w:sz w:val="26"/>
          <w:szCs w:val="26"/>
        </w:rPr>
        <w:lastRenderedPageBreak/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73" w:name="225"/>
      <w:bookmarkEnd w:id="73"/>
      <w:r>
        <w:rPr>
          <w:color w:val="333333"/>
          <w:sz w:val="26"/>
          <w:szCs w:val="26"/>
        </w:rPr>
        <w:t>2.25. Услуги,</w:t>
      </w:r>
      <w:r>
        <w:rPr>
          <w:color w:val="333333"/>
          <w:sz w:val="26"/>
          <w:szCs w:val="26"/>
        </w:rPr>
        <w:t xml:space="preserve"> необходимые и обязательные для предоставления Услуги, отсутствуют.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color w:val="333333"/>
          <w:sz w:val="26"/>
          <w:szCs w:val="26"/>
        </w:rPr>
      </w:pPr>
      <w:bookmarkStart w:id="74" w:name="20"/>
      <w:bookmarkEnd w:id="74"/>
      <w:r>
        <w:rPr>
          <w:rFonts w:cs="Times New Roman"/>
          <w:b w:val="0"/>
          <w:color w:val="333333"/>
          <w:sz w:val="26"/>
          <w:szCs w:val="26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75" w:name="226"/>
      <w:bookmarkEnd w:id="75"/>
      <w:r>
        <w:rPr>
          <w:color w:val="333333"/>
          <w:sz w:val="26"/>
          <w:szCs w:val="26"/>
        </w:rPr>
        <w:t>2.26. Предоставление Услуги осуществляется бесплатно.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bCs w:val="0"/>
          <w:color w:val="333333"/>
          <w:sz w:val="26"/>
          <w:szCs w:val="26"/>
        </w:rPr>
      </w:pPr>
      <w:bookmarkStart w:id="76" w:name="30"/>
      <w:bookmarkEnd w:id="76"/>
      <w:r>
        <w:rPr>
          <w:rFonts w:cs="Times New Roman"/>
          <w:b w:val="0"/>
          <w:bCs w:val="0"/>
          <w:color w:val="333333"/>
          <w:sz w:val="26"/>
          <w:szCs w:val="26"/>
        </w:rPr>
        <w:t>Порядок</w:t>
      </w:r>
      <w:r>
        <w:rPr>
          <w:rFonts w:cs="Times New Roman"/>
          <w:b w:val="0"/>
          <w:bCs w:val="0"/>
          <w:color w:val="333333"/>
          <w:sz w:val="26"/>
          <w:szCs w:val="26"/>
        </w:rPr>
        <w:t>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77" w:name="227"/>
      <w:bookmarkEnd w:id="77"/>
      <w:r>
        <w:rPr>
          <w:color w:val="333333"/>
          <w:sz w:val="26"/>
          <w:szCs w:val="26"/>
        </w:rPr>
        <w:t>2.27. Услуги, необходимые и обязательные для предо</w:t>
      </w:r>
      <w:r>
        <w:rPr>
          <w:color w:val="333333"/>
          <w:sz w:val="26"/>
          <w:szCs w:val="26"/>
        </w:rPr>
        <w:t>ставления Услуги, отсутствуют.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color w:val="333333"/>
          <w:sz w:val="26"/>
          <w:szCs w:val="26"/>
        </w:rPr>
      </w:pPr>
      <w:bookmarkStart w:id="78" w:name="40"/>
      <w:bookmarkEnd w:id="78"/>
      <w:r>
        <w:rPr>
          <w:rFonts w:cs="Times New Roman"/>
          <w:b w:val="0"/>
          <w:color w:val="333333"/>
          <w:sz w:val="26"/>
          <w:szCs w:val="26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79" w:name="228"/>
      <w:bookmarkEnd w:id="79"/>
      <w:r>
        <w:rPr>
          <w:color w:val="333333"/>
          <w:sz w:val="26"/>
          <w:szCs w:val="26"/>
        </w:rPr>
        <w:t>2.28. Максимальный срок ожидания в очереди при подаче заявления и пр</w:t>
      </w:r>
      <w:r>
        <w:rPr>
          <w:color w:val="333333"/>
          <w:sz w:val="26"/>
          <w:szCs w:val="26"/>
        </w:rPr>
        <w:t>и получении результата предоставления Услуги в Уполномоченном органе или многофункциональном центре составляет не более 15 минут.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color w:val="333333"/>
          <w:sz w:val="26"/>
          <w:szCs w:val="26"/>
        </w:rPr>
      </w:pPr>
      <w:bookmarkStart w:id="80" w:name="50"/>
      <w:bookmarkEnd w:id="80"/>
      <w:r>
        <w:rPr>
          <w:rFonts w:cs="Times New Roman"/>
          <w:b w:val="0"/>
          <w:color w:val="333333"/>
          <w:sz w:val="26"/>
          <w:szCs w:val="26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81" w:name="229"/>
      <w:bookmarkEnd w:id="81"/>
      <w:r>
        <w:rPr>
          <w:color w:val="333333"/>
          <w:sz w:val="26"/>
          <w:szCs w:val="26"/>
        </w:rPr>
        <w:t xml:space="preserve">2.29. </w:t>
      </w:r>
      <w:r>
        <w:rPr>
          <w:color w:val="333333"/>
          <w:sz w:val="26"/>
          <w:szCs w:val="26"/>
        </w:rPr>
        <w:t>Заявления подлежат регистрации в Уполномоченном органе не позднее рабочего дня, следующего за днем поступления заявления в Уполномоченный орган.</w:t>
      </w:r>
    </w:p>
    <w:p w:rsidR="001B3134" w:rsidRDefault="00B87A19">
      <w:pPr>
        <w:pStyle w:val="Textbody"/>
        <w:spacing w:after="255" w:line="270" w:lineRule="atLeast"/>
        <w:jc w:val="both"/>
      </w:pPr>
      <w:r>
        <w:rPr>
          <w:color w:val="333333"/>
          <w:sz w:val="26"/>
          <w:szCs w:val="26"/>
        </w:rPr>
        <w:t>В случае наличия оснований для отказа в приеме документов, необходимых для предоставления Услуги, указанных в </w:t>
      </w:r>
      <w:hyperlink r:id="rId31" w:history="1">
        <w:r>
          <w:rPr>
            <w:rStyle w:val="Internetlink"/>
            <w:color w:val="808080"/>
            <w:sz w:val="26"/>
            <w:szCs w:val="26"/>
          </w:rPr>
          <w:t>пункте 2.22</w:t>
        </w:r>
      </w:hyperlink>
      <w:r>
        <w:rPr>
          <w:color w:val="333333"/>
          <w:sz w:val="26"/>
          <w:szCs w:val="26"/>
        </w:rPr>
        <w:t> настоящего Регламента, Уполномоченный орган не позднее следующего за днем поступления заявления и документов, необходимых для предоставления Услуги, рабочего дня направ</w:t>
      </w:r>
      <w:r>
        <w:rPr>
          <w:color w:val="333333"/>
          <w:sz w:val="26"/>
          <w:szCs w:val="26"/>
        </w:rPr>
        <w:t>ляет Заявителю либо его представителю решение об отказе в приеме документов, необходимых для предоставления Услуги, по форме, определяемой Административным регламентом Уполномоченного органа согласно требованиям постановления Правительства Российской Федер</w:t>
      </w:r>
      <w:r>
        <w:rPr>
          <w:color w:val="333333"/>
          <w:sz w:val="26"/>
          <w:szCs w:val="26"/>
        </w:rPr>
        <w:t>ации от 16 мая 2011 г. № 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color w:val="333333"/>
          <w:sz w:val="26"/>
          <w:szCs w:val="26"/>
        </w:rPr>
      </w:pPr>
      <w:bookmarkStart w:id="82" w:name="60"/>
      <w:bookmarkEnd w:id="82"/>
      <w:r>
        <w:rPr>
          <w:rFonts w:cs="Times New Roman"/>
          <w:color w:val="333333"/>
          <w:sz w:val="26"/>
          <w:szCs w:val="26"/>
        </w:rPr>
        <w:t xml:space="preserve">Требования к помещениям, в которых предоставляется муниципальная </w:t>
      </w:r>
      <w:r>
        <w:rPr>
          <w:rFonts w:cs="Times New Roman"/>
          <w:color w:val="333333"/>
          <w:sz w:val="26"/>
          <w:szCs w:val="26"/>
        </w:rPr>
        <w:t>услуга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83" w:name="230"/>
      <w:bookmarkEnd w:id="83"/>
      <w:r>
        <w:rPr>
          <w:color w:val="333333"/>
          <w:sz w:val="26"/>
          <w:szCs w:val="26"/>
        </w:rPr>
        <w:t>2.30. Местоположение административных зданий, в которых осуществляется прием заявлений и документов, необходимых для предоставления Услуги, а также выдача результатов предоставления Услуги, должно обеспечивать удобство для граждан с точки зрения пеш</w:t>
      </w:r>
      <w:r>
        <w:rPr>
          <w:color w:val="333333"/>
          <w:sz w:val="26"/>
          <w:szCs w:val="26"/>
        </w:rPr>
        <w:t>еходной доступности от остановок общественного транспорта.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lastRenderedPageBreak/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</w:t>
      </w:r>
      <w:r>
        <w:rPr>
          <w:color w:val="333333"/>
          <w:sz w:val="26"/>
          <w:szCs w:val="26"/>
        </w:rPr>
        <w:t>втомобильного транспорта Заявителей. За пользование стоянкой (парковкой) с Заявителей плата не взимается.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</w:t>
      </w:r>
      <w:r>
        <w:rPr>
          <w:color w:val="333333"/>
          <w:sz w:val="26"/>
          <w:szCs w:val="26"/>
        </w:rPr>
        <w:t>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В целях обеспечен</w:t>
      </w:r>
      <w:r>
        <w:rPr>
          <w:color w:val="333333"/>
          <w:sz w:val="26"/>
          <w:szCs w:val="26"/>
        </w:rPr>
        <w:t>ия беспрепятственного доступа Заявителей, в том числе передвигающихся на инвалидных колясках, вход в здание и помещения, в которых предоставляется Услуга, оборудуется пандусами, поручнями, тактильными (контрастными) предупреждающими элементами, иными специ</w:t>
      </w:r>
      <w:r>
        <w:rPr>
          <w:color w:val="333333"/>
          <w:sz w:val="26"/>
          <w:szCs w:val="26"/>
        </w:rPr>
        <w:t>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Центральный вход в здание Уполномоченного органа должен быть оборудо</w:t>
      </w:r>
      <w:r>
        <w:rPr>
          <w:color w:val="333333"/>
          <w:sz w:val="26"/>
          <w:szCs w:val="26"/>
        </w:rPr>
        <w:t>ван информационной табличкой (вывеской), содержащей следующую информацию: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наименование;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место нахождения и адрес;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режим работы;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график приема;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номера телефонов для справок.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Помещения, в которых предоставляется Услуга, должны соответствовать </w:t>
      </w:r>
      <w:r>
        <w:rPr>
          <w:color w:val="333333"/>
          <w:sz w:val="26"/>
          <w:szCs w:val="26"/>
        </w:rPr>
        <w:t>санитарно-эпидемиологическим правилам и нормативам.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Помещения, в которых предоставляется Услуга, оснащаются: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противопожарной системой и средствами пожаротушения;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системой оповещения о возникновении чрезвычайной ситуации;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средствами оказания первой ме</w:t>
      </w:r>
      <w:r>
        <w:rPr>
          <w:color w:val="333333"/>
          <w:sz w:val="26"/>
          <w:szCs w:val="26"/>
        </w:rPr>
        <w:t>дицинской помощи;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туалетными комнатами для посетителей.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Места для заполнения заявлений оборудуются стульями, столами (стойками), бланками заявле</w:t>
      </w:r>
      <w:r>
        <w:rPr>
          <w:color w:val="333333"/>
          <w:sz w:val="26"/>
          <w:szCs w:val="26"/>
        </w:rPr>
        <w:t>ний, письменными принадлежностями.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Места приема Заявителей оборудуются информационными табличками (вывесками) с указанием: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номера кабинета и наименования отдела;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фамилии, имени и отчества (последнее - при наличии), должности ответственного лица за прие</w:t>
      </w:r>
      <w:r>
        <w:rPr>
          <w:color w:val="333333"/>
          <w:sz w:val="26"/>
          <w:szCs w:val="26"/>
        </w:rPr>
        <w:t>м документов;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графика приема Заявителей.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</w:t>
      </w:r>
      <w:r>
        <w:rPr>
          <w:color w:val="333333"/>
          <w:sz w:val="26"/>
          <w:szCs w:val="26"/>
        </w:rPr>
        <w:t xml:space="preserve"> копирующим устройством.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1B3134" w:rsidRDefault="00B87A19">
      <w:pPr>
        <w:pStyle w:val="Textbody"/>
        <w:spacing w:after="255" w:line="270" w:lineRule="atLeast"/>
        <w:jc w:val="both"/>
        <w:rPr>
          <w:b/>
          <w:bCs/>
          <w:color w:val="333333"/>
          <w:sz w:val="26"/>
          <w:szCs w:val="26"/>
        </w:rPr>
      </w:pPr>
      <w:r>
        <w:rPr>
          <w:b/>
          <w:bCs/>
          <w:color w:val="333333"/>
          <w:sz w:val="26"/>
          <w:szCs w:val="26"/>
        </w:rPr>
        <w:t>При предоставлении Услуги инвалидам обеспечиваются: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- возможность </w:t>
      </w:r>
      <w:r>
        <w:rPr>
          <w:color w:val="333333"/>
          <w:sz w:val="26"/>
          <w:szCs w:val="26"/>
        </w:rPr>
        <w:t>беспрепятственного доступа к объекту (зданию, помещению), в котором предоставляется Услуга;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возможность самостоятельного передвижения по территории, на которой расположены здания и помещения, в которых предоставляется Услуга, а также входа в такие объект</w:t>
      </w:r>
      <w:r>
        <w:rPr>
          <w:color w:val="333333"/>
          <w:sz w:val="26"/>
          <w:szCs w:val="26"/>
        </w:rPr>
        <w:t>ы и выхода из них, посадки в транспортное средство и высадки из него, в том числе с использование кресла-коляски;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сопровождение инвалидов, имеющих стойкие расстройства функции зрения и самостоятельного передвижения;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надлежащее размещение оборудования и</w:t>
      </w:r>
      <w:r>
        <w:rPr>
          <w:color w:val="333333"/>
          <w:sz w:val="26"/>
          <w:szCs w:val="26"/>
        </w:rPr>
        <w:t xml:space="preserve"> носителей информации, необходимых для обеспечения беспрепятственного доступа инвалидов к зданиям и помещениям, в которых предоставляется Услуга, и к Услуге с учетом ограничений их жизнедеятельности;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дублирование необходимой для инвалидов звуковой и зрит</w:t>
      </w:r>
      <w:r>
        <w:rPr>
          <w:color w:val="333333"/>
          <w:sz w:val="26"/>
          <w:szCs w:val="26"/>
        </w:rPr>
        <w:t>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допуск сурдопереводчика и тифлосурдопереводчика;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lastRenderedPageBreak/>
        <w:t>- допуск собаки-проводника при наличии документа, подтверждающе</w:t>
      </w:r>
      <w:r>
        <w:rPr>
          <w:color w:val="333333"/>
          <w:sz w:val="26"/>
          <w:szCs w:val="26"/>
        </w:rPr>
        <w:t>го ее специальное обучение, на объекты (здания, помещения), в которых предоставляется Услуга;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оказание инвалидам помощи в преодолении барьеров, мешающих получению ими Услуги наравне с другими лицами.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color w:val="333333"/>
          <w:sz w:val="26"/>
          <w:szCs w:val="26"/>
        </w:rPr>
      </w:pPr>
      <w:bookmarkStart w:id="84" w:name="70"/>
      <w:bookmarkEnd w:id="84"/>
      <w:r>
        <w:rPr>
          <w:rFonts w:cs="Times New Roman"/>
          <w:color w:val="333333"/>
          <w:sz w:val="26"/>
          <w:szCs w:val="26"/>
        </w:rPr>
        <w:t>Показатели доступности и качества муниципальной услуги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85" w:name="231"/>
      <w:bookmarkEnd w:id="85"/>
      <w:r>
        <w:rPr>
          <w:color w:val="333333"/>
          <w:sz w:val="26"/>
          <w:szCs w:val="26"/>
        </w:rPr>
        <w:t>2.31. Основными показателями доступности предоставления Услуги являются: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- наличие полной и понятной информации о порядке, сроках и ходе предоставления Услуги в информационно-телекоммуникационных сетях общего пользования (в том числе в сети "Интернет"), </w:t>
      </w:r>
      <w:r>
        <w:rPr>
          <w:color w:val="333333"/>
          <w:sz w:val="26"/>
          <w:szCs w:val="26"/>
        </w:rPr>
        <w:t>средствах массовой информации;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возможность получения заявителем уведомлений о предоставлении Услуги с помощью ЕПГУ или регионального портала;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возможность получения информации о ходе предоставления Услуги, в том числе с использованием информационно-комм</w:t>
      </w:r>
      <w:r>
        <w:rPr>
          <w:color w:val="333333"/>
          <w:sz w:val="26"/>
          <w:szCs w:val="26"/>
        </w:rPr>
        <w:t>уникационных технологий.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86" w:name="232"/>
      <w:bookmarkEnd w:id="86"/>
      <w:r>
        <w:rPr>
          <w:color w:val="333333"/>
          <w:sz w:val="26"/>
          <w:szCs w:val="26"/>
        </w:rPr>
        <w:t>2.32. Основными показателями качества предоставления Услуги являются: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своевременность предоставления Услуги в соответствии со стандартом ее предоставления, определенным настоящим Регламентом;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минимально возможное количество вза</w:t>
      </w:r>
      <w:r>
        <w:rPr>
          <w:color w:val="333333"/>
          <w:sz w:val="26"/>
          <w:szCs w:val="26"/>
        </w:rPr>
        <w:t>имодействий гражданина с должностными лицами, участвующими в предоставлении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отсутствие нарушений установленных сроков</w:t>
      </w:r>
      <w:r>
        <w:rPr>
          <w:color w:val="333333"/>
          <w:sz w:val="26"/>
          <w:szCs w:val="26"/>
        </w:rPr>
        <w:t xml:space="preserve"> в процессе предоставления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отсутствие заявлений об оспаривании решений, действий (бездействия) Уполномоченного органа, многофункционального центра, его должностных лиц и работников, принимаемых (совершенных) при предоставлении Услуги, по итогам р</w:t>
      </w:r>
      <w:r>
        <w:rPr>
          <w:color w:val="333333"/>
          <w:sz w:val="26"/>
          <w:szCs w:val="26"/>
        </w:rPr>
        <w:t>ассмотрения которых вынесены решения об удовлетворении (частичном удовлетворении) требований Заявителей.</w:t>
      </w:r>
    </w:p>
    <w:p w:rsidR="001B3134" w:rsidRDefault="00B87A19">
      <w:pPr>
        <w:pStyle w:val="Textbody"/>
        <w:spacing w:after="255" w:line="270" w:lineRule="atLeast"/>
        <w:jc w:val="both"/>
        <w:rPr>
          <w:b/>
          <w:bCs/>
          <w:color w:val="333333"/>
          <w:sz w:val="26"/>
          <w:szCs w:val="26"/>
        </w:rPr>
      </w:pPr>
      <w:r>
        <w:rPr>
          <w:b/>
          <w:bCs/>
          <w:color w:val="333333"/>
          <w:sz w:val="26"/>
          <w:szCs w:val="26"/>
        </w:rPr>
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</w:t>
      </w:r>
      <w:r>
        <w:rPr>
          <w:b/>
          <w:bCs/>
          <w:color w:val="333333"/>
          <w:sz w:val="26"/>
          <w:szCs w:val="26"/>
        </w:rPr>
        <w:t>ципальной услуги по экстерриториальному принципу и особенности предоставления муниципальной услуги в электронной форме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87" w:name="233"/>
      <w:bookmarkEnd w:id="87"/>
      <w:r>
        <w:rPr>
          <w:color w:val="333333"/>
          <w:sz w:val="26"/>
          <w:szCs w:val="26"/>
        </w:rPr>
        <w:t>2.33. Предоставление Услуги по экстерриториальному принципу осуществляется в части обеспечения возможности подачи заявлений и получения р</w:t>
      </w:r>
      <w:r>
        <w:rPr>
          <w:color w:val="333333"/>
          <w:sz w:val="26"/>
          <w:szCs w:val="26"/>
        </w:rPr>
        <w:t>езультата предоставления Услуги посредством ЕПГУ, регионального портала и портала ФИАС.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88" w:name="234"/>
      <w:bookmarkEnd w:id="88"/>
      <w:r>
        <w:rPr>
          <w:color w:val="333333"/>
          <w:sz w:val="26"/>
          <w:szCs w:val="26"/>
        </w:rPr>
        <w:lastRenderedPageBreak/>
        <w:t xml:space="preserve">2.34. Заявителям обеспечивается возможность представления заявления и прилагаемых документов, а также получения результата предоставления Услуги в электронной форме (в </w:t>
      </w:r>
      <w:r>
        <w:rPr>
          <w:color w:val="333333"/>
          <w:sz w:val="26"/>
          <w:szCs w:val="26"/>
        </w:rPr>
        <w:t>форме электронных документов).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89" w:name="235"/>
      <w:bookmarkEnd w:id="89"/>
      <w:r>
        <w:rPr>
          <w:color w:val="333333"/>
          <w:sz w:val="26"/>
          <w:szCs w:val="26"/>
        </w:rPr>
        <w:t>2.35. Электронные документы представляются в следующих форматах: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90" w:name="2351"/>
      <w:bookmarkEnd w:id="90"/>
      <w:r>
        <w:rPr>
          <w:color w:val="333333"/>
          <w:sz w:val="26"/>
          <w:szCs w:val="26"/>
        </w:rPr>
        <w:t>а) xml - для формализованных документов;</w:t>
      </w:r>
    </w:p>
    <w:p w:rsidR="001B3134" w:rsidRDefault="00B87A19">
      <w:pPr>
        <w:pStyle w:val="Textbody"/>
        <w:spacing w:after="255" w:line="270" w:lineRule="atLeast"/>
        <w:jc w:val="both"/>
      </w:pPr>
      <w:bookmarkStart w:id="91" w:name="2352"/>
      <w:bookmarkEnd w:id="91"/>
      <w:r>
        <w:rPr>
          <w:color w:val="333333"/>
          <w:sz w:val="26"/>
          <w:szCs w:val="26"/>
        </w:rPr>
        <w:t>б) doc, docx, odt - для документов с текстовым содержанием, не включающим формулы (за исключением документов, указанных</w:t>
      </w:r>
      <w:r>
        <w:rPr>
          <w:color w:val="333333"/>
          <w:sz w:val="26"/>
          <w:szCs w:val="26"/>
        </w:rPr>
        <w:t xml:space="preserve"> в </w:t>
      </w:r>
      <w:hyperlink r:id="rId32" w:history="1">
        <w:r>
          <w:rPr>
            <w:rStyle w:val="Internetlink"/>
            <w:color w:val="808080"/>
            <w:sz w:val="26"/>
            <w:szCs w:val="26"/>
          </w:rPr>
          <w:t>подпункте "в"</w:t>
        </w:r>
      </w:hyperlink>
      <w:r>
        <w:rPr>
          <w:color w:val="333333"/>
          <w:sz w:val="26"/>
          <w:szCs w:val="26"/>
        </w:rPr>
        <w:t> настоящего пункта);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92" w:name="2353"/>
      <w:bookmarkEnd w:id="92"/>
      <w:r>
        <w:rPr>
          <w:color w:val="333333"/>
          <w:sz w:val="26"/>
          <w:szCs w:val="26"/>
        </w:rPr>
        <w:t>в) xls, xlsx, ods - для документов, содержащих расчеты;</w:t>
      </w:r>
    </w:p>
    <w:p w:rsidR="001B3134" w:rsidRDefault="00B87A19">
      <w:pPr>
        <w:pStyle w:val="Textbody"/>
        <w:spacing w:after="255" w:line="270" w:lineRule="atLeast"/>
        <w:jc w:val="both"/>
      </w:pPr>
      <w:bookmarkStart w:id="93" w:name="2354"/>
      <w:bookmarkEnd w:id="93"/>
      <w:r>
        <w:rPr>
          <w:color w:val="333333"/>
          <w:sz w:val="26"/>
          <w:szCs w:val="26"/>
        </w:rPr>
        <w:t>г) pdf, jpg, jpeg - для документов с текстовым содержанием, в том числе включающих фо</w:t>
      </w:r>
      <w:r>
        <w:rPr>
          <w:color w:val="333333"/>
          <w:sz w:val="26"/>
          <w:szCs w:val="26"/>
        </w:rPr>
        <w:t>рмулы и (или) графические изображения (за исключением документов, указанных в </w:t>
      </w:r>
      <w:hyperlink r:id="rId33" w:history="1">
        <w:r>
          <w:rPr>
            <w:rStyle w:val="Internetlink"/>
            <w:color w:val="808080"/>
            <w:sz w:val="26"/>
            <w:szCs w:val="26"/>
          </w:rPr>
          <w:t>подпункте "в"</w:t>
        </w:r>
      </w:hyperlink>
      <w:r>
        <w:rPr>
          <w:color w:val="333333"/>
          <w:sz w:val="26"/>
          <w:szCs w:val="26"/>
        </w:rPr>
        <w:t> настоящего пункта), а также документов с графическим содержанием.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Допускается </w:t>
      </w:r>
      <w:r>
        <w:rPr>
          <w:color w:val="333333"/>
          <w:sz w:val="26"/>
          <w:szCs w:val="26"/>
        </w:rPr>
        <w:t>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</w:t>
      </w:r>
      <w:r>
        <w:rPr>
          <w:color w:val="333333"/>
          <w:sz w:val="26"/>
          <w:szCs w:val="26"/>
        </w:rPr>
        <w:t xml:space="preserve"> следующих режимов: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"черно-белый" (при отсутствии в документе графических изображений и (или) цветного текста);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"цветной" или "режим по</w:t>
      </w:r>
      <w:r>
        <w:rPr>
          <w:color w:val="333333"/>
          <w:sz w:val="26"/>
          <w:szCs w:val="26"/>
        </w:rPr>
        <w:t>лной цветопередачи" (при наличии в документе цветных графических изображений либо цветного текста);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с сохранением всех аутентичных признаков подлинности, а именно: графической подписи лица, печати, углового штампа бланка;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Количество файлов должно соответ</w:t>
      </w:r>
      <w:r>
        <w:rPr>
          <w:color w:val="333333"/>
          <w:sz w:val="26"/>
          <w:szCs w:val="26"/>
        </w:rPr>
        <w:t>ствовать количеству документов, каждый из которых содержит текстовую и (или) графическую информацию.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Электронные документы должны обеспечивать: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возможность идентифицировать документ и количество листов в документе;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для документов, содержащих структурир</w:t>
      </w:r>
      <w:r>
        <w:rPr>
          <w:color w:val="333333"/>
          <w:sz w:val="26"/>
          <w:szCs w:val="26"/>
        </w:rPr>
        <w:t>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Документы, подлежащие представлению в форматах xls, xlsx или ods, формируются в виде отдельного </w:t>
      </w:r>
      <w:r>
        <w:rPr>
          <w:color w:val="333333"/>
          <w:sz w:val="26"/>
          <w:szCs w:val="26"/>
        </w:rPr>
        <w:t>электронного документа.</w:t>
      </w:r>
    </w:p>
    <w:p w:rsidR="001B3134" w:rsidRDefault="00B87A19">
      <w:pPr>
        <w:pStyle w:val="Heading3"/>
        <w:spacing w:before="0" w:after="0" w:line="270" w:lineRule="atLeast"/>
        <w:jc w:val="center"/>
        <w:outlineLvl w:val="9"/>
        <w:rPr>
          <w:rFonts w:cs="Times New Roman"/>
          <w:color w:val="333333"/>
          <w:sz w:val="26"/>
          <w:szCs w:val="26"/>
        </w:rPr>
      </w:pPr>
      <w:bookmarkStart w:id="94" w:name="300"/>
      <w:bookmarkEnd w:id="94"/>
      <w:r>
        <w:rPr>
          <w:rFonts w:cs="Times New Roman"/>
          <w:color w:val="333333"/>
          <w:sz w:val="26"/>
          <w:szCs w:val="26"/>
        </w:rPr>
        <w:lastRenderedPageBreak/>
        <w:t>III. Состав, последовательность и сроки выполнения административных процедур (действий), требования к порядку их выполнения,</w:t>
      </w:r>
    </w:p>
    <w:p w:rsidR="001B3134" w:rsidRDefault="00B87A19">
      <w:pPr>
        <w:pStyle w:val="Heading3"/>
        <w:spacing w:before="0" w:after="0" w:line="270" w:lineRule="atLeast"/>
        <w:jc w:val="center"/>
        <w:outlineLvl w:val="9"/>
        <w:rPr>
          <w:rFonts w:cs="Times New Roman"/>
          <w:color w:val="333333"/>
          <w:sz w:val="26"/>
          <w:szCs w:val="26"/>
        </w:rPr>
      </w:pPr>
      <w:r>
        <w:rPr>
          <w:rFonts w:cs="Times New Roman"/>
          <w:color w:val="333333"/>
          <w:sz w:val="26"/>
          <w:szCs w:val="26"/>
        </w:rPr>
        <w:t xml:space="preserve">         в том числе особенности выполнения административных</w:t>
      </w:r>
    </w:p>
    <w:p w:rsidR="001B3134" w:rsidRDefault="00B87A19">
      <w:pPr>
        <w:pStyle w:val="Heading3"/>
        <w:spacing w:before="0" w:after="0" w:line="270" w:lineRule="atLeast"/>
        <w:jc w:val="center"/>
        <w:outlineLvl w:val="9"/>
        <w:rPr>
          <w:rFonts w:cs="Times New Roman"/>
          <w:color w:val="333333"/>
          <w:sz w:val="26"/>
          <w:szCs w:val="26"/>
        </w:rPr>
      </w:pPr>
      <w:r>
        <w:rPr>
          <w:rFonts w:cs="Times New Roman"/>
          <w:color w:val="333333"/>
          <w:sz w:val="26"/>
          <w:szCs w:val="26"/>
        </w:rPr>
        <w:t>процедур в электронной форме</w:t>
      </w:r>
    </w:p>
    <w:p w:rsidR="001B3134" w:rsidRDefault="001B3134">
      <w:pPr>
        <w:pStyle w:val="Textbody"/>
        <w:spacing w:after="0" w:line="270" w:lineRule="atLeast"/>
        <w:jc w:val="center"/>
        <w:rPr>
          <w:b/>
          <w:bCs/>
          <w:color w:val="333333"/>
          <w:sz w:val="26"/>
          <w:szCs w:val="26"/>
        </w:rPr>
      </w:pP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color w:val="333333"/>
          <w:sz w:val="26"/>
          <w:szCs w:val="26"/>
        </w:rPr>
      </w:pPr>
      <w:bookmarkStart w:id="95" w:name="301"/>
      <w:bookmarkEnd w:id="95"/>
      <w:r>
        <w:rPr>
          <w:rFonts w:cs="Times New Roman"/>
          <w:b w:val="0"/>
          <w:color w:val="333333"/>
          <w:sz w:val="26"/>
          <w:szCs w:val="26"/>
        </w:rPr>
        <w:t xml:space="preserve">Исчерпывающий </w:t>
      </w:r>
      <w:r>
        <w:rPr>
          <w:rFonts w:cs="Times New Roman"/>
          <w:b w:val="0"/>
          <w:color w:val="333333"/>
          <w:sz w:val="26"/>
          <w:szCs w:val="26"/>
        </w:rPr>
        <w:t>перечень административных процедур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96" w:name="31"/>
      <w:bookmarkEnd w:id="96"/>
      <w:r>
        <w:rPr>
          <w:color w:val="333333"/>
          <w:sz w:val="26"/>
          <w:szCs w:val="26"/>
        </w:rPr>
        <w:t>3.1. Предоставление Услуги включает в себя следующие административные процедуры: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установление личности Заявителя (представителя Заявителя);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регистрация заявления;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проверка комплектности документов, необходимых для предост</w:t>
      </w:r>
      <w:r>
        <w:rPr>
          <w:color w:val="333333"/>
          <w:sz w:val="26"/>
          <w:szCs w:val="26"/>
        </w:rPr>
        <w:t>авления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получение сведений посредством единой системы межведомственного электронного взаимодействия (далее - СМЭВ);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рассмотрение документов, необходимых для предоставления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принятие решения по результатам оказания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внесение результата</w:t>
      </w:r>
      <w:r>
        <w:rPr>
          <w:color w:val="333333"/>
          <w:sz w:val="26"/>
          <w:szCs w:val="26"/>
        </w:rPr>
        <w:t xml:space="preserve"> оказания Услуги в государственный адресный реестр, ведение которого осуществляется в электронном виде;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выдача результата оказания Услуги.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color w:val="333333"/>
          <w:sz w:val="26"/>
          <w:szCs w:val="26"/>
        </w:rPr>
      </w:pPr>
      <w:bookmarkStart w:id="97" w:name="302"/>
      <w:bookmarkEnd w:id="97"/>
      <w:r>
        <w:rPr>
          <w:rFonts w:cs="Times New Roman"/>
          <w:b w:val="0"/>
          <w:color w:val="333333"/>
          <w:sz w:val="26"/>
          <w:szCs w:val="26"/>
        </w:rPr>
        <w:t>Перечень административных процедур (действий) при предоставлении муниципальной услуги (услуг) в электронной форме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98" w:name="32"/>
      <w:bookmarkEnd w:id="98"/>
      <w:r>
        <w:rPr>
          <w:color w:val="333333"/>
          <w:sz w:val="26"/>
          <w:szCs w:val="26"/>
        </w:rPr>
        <w:t>3.2. При предоставлении Услуги в электронной форме заявителю обеспечивается возможность: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получения информации о порядке и сроках предоставления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формирования заявления в форме электронного документа с использованием интерактивных форм ЕПГУ, реги</w:t>
      </w:r>
      <w:r>
        <w:rPr>
          <w:color w:val="333333"/>
          <w:sz w:val="26"/>
          <w:szCs w:val="26"/>
        </w:rPr>
        <w:t>онального портала и портала ФИАС, с приложением к нему документов, необходимых для предоставления Услуги, в электронной форме (в форме электронных документов);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приема и регистрации Уполномоченным органом заявления и прилагаемых документов;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получения За</w:t>
      </w:r>
      <w:r>
        <w:rPr>
          <w:color w:val="333333"/>
          <w:sz w:val="26"/>
          <w:szCs w:val="26"/>
        </w:rPr>
        <w:t>явителем (представителем Заявителя) результата предоставления Услуги в форме электронного документа;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получения сведений о ходе рассмотрения заявления;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осуществления оценки качества предоставления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lastRenderedPageBreak/>
        <w:t>- досудебное (внесудебное) обжалование решений и</w:t>
      </w:r>
      <w:r>
        <w:rPr>
          <w:color w:val="333333"/>
          <w:sz w:val="26"/>
          <w:szCs w:val="26"/>
        </w:rPr>
        <w:t xml:space="preserve"> действий (бездействия) Уполномоченного органа либо действия (бездействие) должностных лиц Уполномоченного органа, предоставляющего Услугу, либо муниципального служащего.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color w:val="333333"/>
          <w:sz w:val="26"/>
          <w:szCs w:val="26"/>
        </w:rPr>
      </w:pPr>
      <w:bookmarkStart w:id="99" w:name="303"/>
      <w:bookmarkEnd w:id="99"/>
      <w:r>
        <w:rPr>
          <w:rFonts w:cs="Times New Roman"/>
          <w:b w:val="0"/>
          <w:color w:val="333333"/>
          <w:sz w:val="26"/>
          <w:szCs w:val="26"/>
        </w:rPr>
        <w:t>Порядок осуществления административных процедур (действий) в электронной форме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00" w:name="33"/>
      <w:bookmarkEnd w:id="100"/>
      <w:r>
        <w:rPr>
          <w:color w:val="333333"/>
          <w:sz w:val="26"/>
          <w:szCs w:val="26"/>
        </w:rPr>
        <w:t xml:space="preserve">3.3. </w:t>
      </w:r>
      <w:r>
        <w:rPr>
          <w:color w:val="333333"/>
          <w:sz w:val="26"/>
          <w:szCs w:val="26"/>
        </w:rPr>
        <w:t>Формирование заявления осуществляется посредством заполнения электронной формы заявления посредством ЕПГУ, регионального портала или портала ФИАС без необходимости дополнительной подачи заявления в какой-либо иной форме.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Форматно-логическая проверка сформи</w:t>
      </w:r>
      <w:r>
        <w:rPr>
          <w:color w:val="333333"/>
          <w:sz w:val="26"/>
          <w:szCs w:val="26"/>
        </w:rPr>
        <w:t>рованного заявления осуществляется после заполнения Заявителем каждого из полей электронной формы заявления.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При выявлении некорректно заполненного поля электронной формы заявления Заявитель уведомляется о характере выявленной ошибки и порядке ее устранени</w:t>
      </w:r>
      <w:r>
        <w:rPr>
          <w:color w:val="333333"/>
          <w:sz w:val="26"/>
          <w:szCs w:val="26"/>
        </w:rPr>
        <w:t>я посредством информационного сообщения непосредственно в электронной форме заявления.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При формировании заявления Заявителю обеспечивается:</w:t>
      </w:r>
    </w:p>
    <w:p w:rsidR="001B3134" w:rsidRDefault="00B87A19">
      <w:pPr>
        <w:pStyle w:val="Textbody"/>
        <w:spacing w:after="255" w:line="270" w:lineRule="atLeast"/>
        <w:jc w:val="both"/>
      </w:pPr>
      <w:bookmarkStart w:id="101" w:name="331"/>
      <w:bookmarkEnd w:id="101"/>
      <w:r>
        <w:rPr>
          <w:color w:val="333333"/>
          <w:sz w:val="26"/>
          <w:szCs w:val="26"/>
        </w:rPr>
        <w:t>а) возможность сохранения заявления и иных документов, указанных в </w:t>
      </w:r>
      <w:hyperlink r:id="rId34" w:history="1">
        <w:r>
          <w:rPr>
            <w:rStyle w:val="Internetlink"/>
            <w:color w:val="808080"/>
            <w:sz w:val="26"/>
            <w:szCs w:val="26"/>
          </w:rPr>
          <w:t>пунктах 2.15</w:t>
        </w:r>
      </w:hyperlink>
      <w:r>
        <w:rPr>
          <w:color w:val="333333"/>
          <w:sz w:val="26"/>
          <w:szCs w:val="26"/>
        </w:rPr>
        <w:t> настоящего Регламента, необходимых для предоставления Услуги;</w:t>
      </w:r>
    </w:p>
    <w:p w:rsidR="001B3134" w:rsidRDefault="00B87A19">
      <w:pPr>
        <w:pStyle w:val="Textbody"/>
        <w:spacing w:after="255" w:line="270" w:lineRule="atLeast"/>
        <w:jc w:val="both"/>
      </w:pPr>
      <w:bookmarkStart w:id="102" w:name="332"/>
      <w:bookmarkEnd w:id="102"/>
      <w:r>
        <w:rPr>
          <w:color w:val="333333"/>
          <w:sz w:val="26"/>
          <w:szCs w:val="26"/>
        </w:rPr>
        <w:t>б) возможность печати на бумажном носителе копии электронной формы заявления и иных документов, указанных в </w:t>
      </w:r>
      <w:hyperlink r:id="rId35" w:history="1">
        <w:r>
          <w:rPr>
            <w:rStyle w:val="Internetlink"/>
            <w:color w:val="808080"/>
            <w:sz w:val="26"/>
            <w:szCs w:val="26"/>
          </w:rPr>
          <w:t>пунктах 2.15</w:t>
        </w:r>
      </w:hyperlink>
      <w:r>
        <w:rPr>
          <w:color w:val="333333"/>
          <w:sz w:val="26"/>
          <w:szCs w:val="26"/>
        </w:rPr>
        <w:t> настоящего Регламента, необходимых для предоставления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03" w:name="333"/>
      <w:bookmarkEnd w:id="103"/>
      <w:r>
        <w:rPr>
          <w:color w:val="333333"/>
          <w:sz w:val="26"/>
          <w:szCs w:val="26"/>
        </w:rPr>
        <w:t xml:space="preserve">в) сохранение ранее введенных в электронную форму заявления значений в любой момент по желанию Заявителя, в том числе при возникновении ошибок ввода </w:t>
      </w:r>
      <w:r>
        <w:rPr>
          <w:color w:val="333333"/>
          <w:sz w:val="26"/>
          <w:szCs w:val="26"/>
        </w:rPr>
        <w:t>и возврате для повторного ввода значений в электронную форму заявления;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04" w:name="334"/>
      <w:bookmarkEnd w:id="104"/>
      <w:r>
        <w:rPr>
          <w:color w:val="333333"/>
          <w:sz w:val="26"/>
          <w:szCs w:val="26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</w:t>
      </w:r>
      <w:r>
        <w:rPr>
          <w:color w:val="333333"/>
          <w:sz w:val="26"/>
          <w:szCs w:val="26"/>
        </w:rPr>
        <w:t>ся сведений, отсутствующих в ЕСИА (при заполнении формы заявления посредством ЕПГУ);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05" w:name="335"/>
      <w:bookmarkEnd w:id="105"/>
      <w:r>
        <w:rPr>
          <w:color w:val="333333"/>
          <w:sz w:val="26"/>
          <w:szCs w:val="26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06" w:name="336"/>
      <w:bookmarkEnd w:id="106"/>
      <w:r>
        <w:rPr>
          <w:color w:val="333333"/>
          <w:sz w:val="26"/>
          <w:szCs w:val="26"/>
        </w:rPr>
        <w:t>е) возможность доступа Заявителя к заявлениям, по</w:t>
      </w:r>
      <w:r>
        <w:rPr>
          <w:color w:val="333333"/>
          <w:sz w:val="26"/>
          <w:szCs w:val="26"/>
        </w:rPr>
        <w:t>данным им ранее в течение не менее чем одного года, а также заявлениям, частично сформированным в течение не менее чем 3 месяца на момент формирования текущего заявления (черновикам заявлений) (при заполнении формы заявления посредством ЕПГУ).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Сформированн</w:t>
      </w:r>
      <w:r>
        <w:rPr>
          <w:color w:val="333333"/>
          <w:sz w:val="26"/>
          <w:szCs w:val="26"/>
        </w:rPr>
        <w:t>ое и подписанное заявление и иные документы, необходимые для предоставления Услуги, направляются в Уполномоченный орган в электронной форме.</w:t>
      </w:r>
    </w:p>
    <w:p w:rsidR="001B3134" w:rsidRDefault="00B87A19">
      <w:pPr>
        <w:pStyle w:val="Textbody"/>
        <w:spacing w:after="255" w:line="270" w:lineRule="atLeast"/>
        <w:jc w:val="both"/>
      </w:pPr>
      <w:bookmarkStart w:id="107" w:name="34"/>
      <w:bookmarkEnd w:id="107"/>
      <w:r>
        <w:rPr>
          <w:color w:val="333333"/>
          <w:sz w:val="26"/>
          <w:szCs w:val="26"/>
        </w:rPr>
        <w:lastRenderedPageBreak/>
        <w:t xml:space="preserve">3.4. Уполномоченный орган обеспечивает </w:t>
      </w:r>
      <w:r>
        <w:rPr>
          <w:b/>
          <w:bCs/>
          <w:color w:val="333333"/>
          <w:sz w:val="26"/>
          <w:szCs w:val="26"/>
        </w:rPr>
        <w:t>в срок не позднее рабочего дня</w:t>
      </w:r>
      <w:r>
        <w:rPr>
          <w:color w:val="333333"/>
          <w:sz w:val="26"/>
          <w:szCs w:val="26"/>
        </w:rPr>
        <w:t xml:space="preserve">, следующего за днем поступления заявления, а </w:t>
      </w:r>
      <w:r>
        <w:rPr>
          <w:color w:val="333333"/>
          <w:sz w:val="26"/>
          <w:szCs w:val="26"/>
        </w:rPr>
        <w:t>в случае его поступления в нерабочий или праздничный день, - в следующий за ним первый рабочий день: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08" w:name="341"/>
      <w:bookmarkEnd w:id="108"/>
      <w:r>
        <w:rPr>
          <w:color w:val="333333"/>
          <w:sz w:val="26"/>
          <w:szCs w:val="26"/>
        </w:rPr>
        <w:t>а) прием документов, необходимых для предоставления Услуги, и направление Заявителю электронного сообщения о поступлении заявления;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09" w:name="342"/>
      <w:bookmarkEnd w:id="109"/>
      <w:r>
        <w:rPr>
          <w:color w:val="333333"/>
          <w:sz w:val="26"/>
          <w:szCs w:val="26"/>
        </w:rPr>
        <w:t>б) регистрацию заявлени</w:t>
      </w:r>
      <w:r>
        <w:rPr>
          <w:color w:val="333333"/>
          <w:sz w:val="26"/>
          <w:szCs w:val="26"/>
        </w:rPr>
        <w:t>я и направление Заявителю уведомления о регистрации заявления либо об отказе в приеме документов, необходимых для Услуги.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10" w:name="35"/>
      <w:bookmarkEnd w:id="110"/>
      <w:r>
        <w:rPr>
          <w:color w:val="333333"/>
          <w:sz w:val="26"/>
          <w:szCs w:val="26"/>
        </w:rPr>
        <w:t>3.5. Заявителю в качестве результата предоставления Услуги обеспечивается возможность получения документа: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в форме электронного доку</w:t>
      </w:r>
      <w:r>
        <w:rPr>
          <w:color w:val="333333"/>
          <w:sz w:val="26"/>
          <w:szCs w:val="26"/>
        </w:rPr>
        <w:t>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посредством ЕПГУ, регионального портала и портала ФИАС;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в виде бумажного документа, подтверждающего сод</w:t>
      </w:r>
      <w:r>
        <w:rPr>
          <w:color w:val="333333"/>
          <w:sz w:val="26"/>
          <w:szCs w:val="26"/>
        </w:rPr>
        <w:t>ержание электронного документа, который Заявитель получает при личном обращении.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11" w:name="36"/>
      <w:bookmarkEnd w:id="111"/>
      <w:r>
        <w:rPr>
          <w:color w:val="333333"/>
          <w:sz w:val="26"/>
          <w:szCs w:val="26"/>
        </w:rPr>
        <w:t xml:space="preserve">3.6. 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</w:t>
      </w:r>
      <w:r>
        <w:rPr>
          <w:color w:val="333333"/>
          <w:sz w:val="26"/>
          <w:szCs w:val="26"/>
        </w:rPr>
        <w:t>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</w:t>
      </w:r>
      <w:r>
        <w:rPr>
          <w:color w:val="333333"/>
          <w:sz w:val="26"/>
          <w:szCs w:val="26"/>
        </w:rPr>
        <w:t>етствующими руководителями своих должностных обязанностей, утвержденными постановлением Правительства Российской Федерации от 12 декабря 2012 г. № 1284.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Результаты оценки качества оказания Услуги передаются в автоматизированную информационную систему "Инфо</w:t>
      </w:r>
      <w:r>
        <w:rPr>
          <w:color w:val="333333"/>
          <w:sz w:val="26"/>
          <w:szCs w:val="26"/>
        </w:rPr>
        <w:t>рмационно-аналитическая система мониторинга качества государственных услуг".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12" w:name="37"/>
      <w:bookmarkEnd w:id="112"/>
      <w:r>
        <w:rPr>
          <w:color w:val="333333"/>
          <w:sz w:val="26"/>
          <w:szCs w:val="26"/>
        </w:rPr>
        <w:t>3.7. Заявителю обеспечивается возможность направления жалобы на решения, действия (бездействие) Уполномоченного органа, должностного лица Уполномоченного органа либо муниципальног</w:t>
      </w:r>
      <w:r>
        <w:rPr>
          <w:color w:val="333333"/>
          <w:sz w:val="26"/>
          <w:szCs w:val="26"/>
        </w:rPr>
        <w:t>о служащего в соответствии со статьей 11.2 Федерального закона № 210-ФЗ и в порядке, установленном постановлением Правительства Российской Федерации от 20 ноября 2012 г. № 1198 "О федеральной государственной информационной системе, обеспечивающей процесс д</w:t>
      </w:r>
      <w:r>
        <w:rPr>
          <w:color w:val="333333"/>
          <w:sz w:val="26"/>
          <w:szCs w:val="26"/>
        </w:rPr>
        <w:t>осудебного, (внесудебного) обжалования решений и действий (бездействия), совершенных при предоставлении государственных и муниципальных услуг".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color w:val="333333"/>
          <w:sz w:val="26"/>
          <w:szCs w:val="26"/>
        </w:rPr>
      </w:pPr>
      <w:bookmarkStart w:id="113" w:name="304"/>
      <w:bookmarkEnd w:id="113"/>
      <w:r>
        <w:rPr>
          <w:rFonts w:cs="Times New Roman"/>
          <w:color w:val="333333"/>
          <w:sz w:val="26"/>
          <w:szCs w:val="26"/>
        </w:rPr>
        <w:t>Порядок исправления допущенных опечаток и ошибок в выданных в результате предоставления муниципальной услуги док</w:t>
      </w:r>
      <w:r>
        <w:rPr>
          <w:rFonts w:cs="Times New Roman"/>
          <w:color w:val="333333"/>
          <w:sz w:val="26"/>
          <w:szCs w:val="26"/>
        </w:rPr>
        <w:t>ументах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14" w:name="38"/>
      <w:bookmarkEnd w:id="114"/>
      <w:r>
        <w:rPr>
          <w:color w:val="333333"/>
          <w:sz w:val="26"/>
          <w:szCs w:val="26"/>
        </w:rPr>
        <w:t>3.8. В случае обнаружения уполномоченным органом опечаток и ошибок в выданных в результате предоставления услуги документов, орган, уполномоченный на оказание услуги и издавший акт, вносит изменение в вышеуказанный документ.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lastRenderedPageBreak/>
        <w:t>В случае обнаружения за</w:t>
      </w:r>
      <w:r>
        <w:rPr>
          <w:color w:val="333333"/>
          <w:sz w:val="26"/>
          <w:szCs w:val="26"/>
        </w:rPr>
        <w:t xml:space="preserve">явителем допущенных в выданных в результате предоставления услуги документов опечаток и ошибок заявитель направляет в уполномоченный орган письменное заявление в произвольной форме с указанием информации о вносимых изменениях, с обоснованием необходимости </w:t>
      </w:r>
      <w:r>
        <w:rPr>
          <w:color w:val="333333"/>
          <w:sz w:val="26"/>
          <w:szCs w:val="26"/>
        </w:rPr>
        <w:t>внесения таких изменений. К письменному заявлению прилагаются документы, обосновывающие необходимость вносимых изменений.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Заявление по внесению изменений в выданные в результате предоставления услуги документы подлежит регистрации в день его поступления в </w:t>
      </w:r>
      <w:r>
        <w:rPr>
          <w:color w:val="333333"/>
          <w:sz w:val="26"/>
          <w:szCs w:val="26"/>
        </w:rPr>
        <w:t>уполномоченный орган.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Уполномоченный орган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</w:t>
      </w:r>
      <w:r>
        <w:rPr>
          <w:color w:val="333333"/>
          <w:sz w:val="26"/>
          <w:szCs w:val="26"/>
        </w:rPr>
        <w:t>ние об отказе внесения изменений в указанные документы в срок, установленный законодательством Российской Федерации.</w:t>
      </w:r>
    </w:p>
    <w:p w:rsidR="001B3134" w:rsidRDefault="00B87A19">
      <w:pPr>
        <w:pStyle w:val="Heading3"/>
        <w:spacing w:before="0" w:after="255" w:line="270" w:lineRule="atLeast"/>
        <w:jc w:val="center"/>
        <w:outlineLvl w:val="9"/>
        <w:rPr>
          <w:rFonts w:cs="Times New Roman"/>
          <w:color w:val="333333"/>
          <w:sz w:val="26"/>
          <w:szCs w:val="26"/>
        </w:rPr>
      </w:pPr>
      <w:bookmarkStart w:id="115" w:name="400"/>
      <w:bookmarkEnd w:id="115"/>
      <w:r>
        <w:rPr>
          <w:rFonts w:cs="Times New Roman"/>
          <w:color w:val="333333"/>
          <w:sz w:val="26"/>
          <w:szCs w:val="26"/>
        </w:rPr>
        <w:t>IV. Формы контроля за исполнением административного регламента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color w:val="333333"/>
          <w:sz w:val="26"/>
          <w:szCs w:val="26"/>
        </w:rPr>
      </w:pPr>
      <w:bookmarkStart w:id="116" w:name="401"/>
      <w:bookmarkEnd w:id="116"/>
      <w:r>
        <w:rPr>
          <w:rFonts w:cs="Times New Roman"/>
          <w:b w:val="0"/>
          <w:color w:val="333333"/>
          <w:sz w:val="26"/>
          <w:szCs w:val="26"/>
        </w:rPr>
        <w:t xml:space="preserve">Порядок осуществления текущего контроля за соблюдением и исполнением </w:t>
      </w:r>
      <w:r>
        <w:rPr>
          <w:rFonts w:cs="Times New Roman"/>
          <w:b w:val="0"/>
          <w:color w:val="333333"/>
          <w:sz w:val="26"/>
          <w:szCs w:val="26"/>
        </w:rPr>
        <w:t>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17" w:name="41"/>
      <w:bookmarkEnd w:id="117"/>
      <w:r>
        <w:rPr>
          <w:color w:val="333333"/>
          <w:sz w:val="26"/>
          <w:szCs w:val="26"/>
        </w:rPr>
        <w:t>4.1. Текущий контроль за соблюдением и исполнением настоящего Регламе</w:t>
      </w:r>
      <w:r>
        <w:rPr>
          <w:color w:val="333333"/>
          <w:sz w:val="26"/>
          <w:szCs w:val="26"/>
        </w:rPr>
        <w:t>нта, иных нормативных правовых актов, устанавливающих требования к предоставлению Услуги, осуществляется на постоянной основе должностными лицами Уполномоченного органа или многофункционального центра, уполномоченными на осуществление контроля за предостав</w:t>
      </w:r>
      <w:r>
        <w:rPr>
          <w:color w:val="333333"/>
          <w:sz w:val="26"/>
          <w:szCs w:val="26"/>
        </w:rPr>
        <w:t>лением Услуги.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 или многофункционального центра.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Текущий контроль осуществляется путем проведения пла</w:t>
      </w:r>
      <w:r>
        <w:rPr>
          <w:color w:val="333333"/>
          <w:sz w:val="26"/>
          <w:szCs w:val="26"/>
        </w:rPr>
        <w:t>новых и внеплановых проверок: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решений о предоставлении (об отказе в предоставлении)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выявления и устранения нарушений прав граждан;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рассмотрения, принятия решений и подготовки ответов на обращения граждан, содержащие жалобы на решения, действи</w:t>
      </w:r>
      <w:r>
        <w:rPr>
          <w:color w:val="333333"/>
          <w:sz w:val="26"/>
          <w:szCs w:val="26"/>
        </w:rPr>
        <w:t>я (бездействие) должностных лиц.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color w:val="333333"/>
          <w:sz w:val="26"/>
          <w:szCs w:val="26"/>
        </w:rPr>
      </w:pPr>
      <w:bookmarkStart w:id="118" w:name="402"/>
      <w:bookmarkEnd w:id="118"/>
      <w:r>
        <w:rPr>
          <w:rFonts w:cs="Times New Roman"/>
          <w:b w:val="0"/>
          <w:color w:val="333333"/>
          <w:sz w:val="26"/>
          <w:szCs w:val="26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19" w:name="42"/>
      <w:bookmarkEnd w:id="119"/>
      <w:r>
        <w:rPr>
          <w:color w:val="333333"/>
          <w:sz w:val="26"/>
          <w:szCs w:val="26"/>
        </w:rPr>
        <w:t>4.2. Контроль за полнотой и качеством предоставления Услуги включает в себя проведение плановых и внеплановых проверок.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20" w:name="43"/>
      <w:bookmarkEnd w:id="120"/>
      <w:r>
        <w:rPr>
          <w:color w:val="333333"/>
          <w:sz w:val="26"/>
          <w:szCs w:val="26"/>
        </w:rPr>
        <w:lastRenderedPageBreak/>
        <w:t>4.3. Плановые проверки осуществляются на основании годовых планов работы Уполномоченного органа, утверждаемых руководителем Уполномоченн</w:t>
      </w:r>
      <w:r>
        <w:rPr>
          <w:color w:val="333333"/>
          <w:sz w:val="26"/>
          <w:szCs w:val="26"/>
        </w:rPr>
        <w:t>ого органа. При плановой проверке полноты и качества предоставления Услуги контролю подлежат: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соблюдение сроков предоставления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соблюдение положений настоящего Регламента и иных нормативных правовых актов, устанавливающих требования к предоставл</w:t>
      </w:r>
      <w:r>
        <w:rPr>
          <w:color w:val="333333"/>
          <w:sz w:val="26"/>
          <w:szCs w:val="26"/>
        </w:rPr>
        <w:t>ению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правильность и обоснованность принятого решения об отказе в предоставлении Услуги.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Основанием для проведения внеплановых проверок являются: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получение от государственных органов, органов местного самоуправления информации о предполагаемых и</w:t>
      </w:r>
      <w:r>
        <w:rPr>
          <w:color w:val="333333"/>
          <w:sz w:val="26"/>
          <w:szCs w:val="26"/>
        </w:rPr>
        <w:t>ли выявленных нарушениях нормативных правовых актов, устанавливающих требования к предоставлению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обращения граждан и юридических лиц на нарушения законодательства, в том числе на качество предоставления Услуги.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color w:val="333333"/>
          <w:sz w:val="26"/>
          <w:szCs w:val="26"/>
        </w:rPr>
      </w:pPr>
      <w:bookmarkStart w:id="121" w:name="403"/>
      <w:bookmarkEnd w:id="121"/>
      <w:r>
        <w:rPr>
          <w:rFonts w:cs="Times New Roman"/>
          <w:color w:val="333333"/>
          <w:sz w:val="26"/>
          <w:szCs w:val="26"/>
        </w:rPr>
        <w:t xml:space="preserve">Ответственность должностных лиц за </w:t>
      </w:r>
      <w:r>
        <w:rPr>
          <w:rFonts w:cs="Times New Roman"/>
          <w:color w:val="333333"/>
          <w:sz w:val="26"/>
          <w:szCs w:val="26"/>
        </w:rPr>
        <w:t>решения и действия (бездействие), принимаемые (осуществляемые) ими в ходе предоставления муниципальной услуги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22" w:name="44"/>
      <w:bookmarkEnd w:id="122"/>
      <w:r>
        <w:rPr>
          <w:color w:val="333333"/>
          <w:sz w:val="26"/>
          <w:szCs w:val="26"/>
        </w:rPr>
        <w:t>4.4. По результатам проведенных проверок в случае выявления нарушений положений настоящего Регламента, нормативных правовых актов, устанавливающих</w:t>
      </w:r>
      <w:r>
        <w:rPr>
          <w:color w:val="333333"/>
          <w:sz w:val="26"/>
          <w:szCs w:val="26"/>
        </w:rPr>
        <w:t xml:space="preserve"> требования к предоставлению Услуги, осуществляется привлечение виновных лиц к ответственности в соответствии с законодательством Российской Федерации.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Персональная ответственность должностных лиц за правильность и своевременность принятия решения о предос</w:t>
      </w:r>
      <w:r>
        <w:rPr>
          <w:color w:val="333333"/>
          <w:sz w:val="26"/>
          <w:szCs w:val="26"/>
        </w:rPr>
        <w:t>тавлении (об отказе в предоставлении) Услуги закрепляется в их должностных регламентах в соответствии с требованиями законодательства.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color w:val="333333"/>
          <w:sz w:val="26"/>
          <w:szCs w:val="26"/>
        </w:rPr>
      </w:pPr>
      <w:bookmarkStart w:id="123" w:name="404"/>
      <w:bookmarkEnd w:id="123"/>
      <w:r>
        <w:rPr>
          <w:rFonts w:cs="Times New Roman"/>
          <w:b w:val="0"/>
          <w:color w:val="333333"/>
          <w:sz w:val="26"/>
          <w:szCs w:val="26"/>
        </w:rPr>
        <w:t>Требования к порядку и формам контроля за предоставлением муниципальной услуги, в том числе со стороны граждан, их объеди</w:t>
      </w:r>
      <w:r>
        <w:rPr>
          <w:rFonts w:cs="Times New Roman"/>
          <w:b w:val="0"/>
          <w:color w:val="333333"/>
          <w:sz w:val="26"/>
          <w:szCs w:val="26"/>
        </w:rPr>
        <w:t>нений и организаций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24" w:name="45"/>
      <w:bookmarkEnd w:id="124"/>
      <w:r>
        <w:rPr>
          <w:color w:val="333333"/>
          <w:sz w:val="26"/>
          <w:szCs w:val="26"/>
        </w:rPr>
        <w:t>4.5. Граждане, их объединения и организации имеют право осуществлять контроль за предоставлением Услуги путем получения информации о ходе предоставления Услуги, в том числе о сроках завершения административных процедур (действий).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Гражд</w:t>
      </w:r>
      <w:r>
        <w:rPr>
          <w:color w:val="333333"/>
          <w:sz w:val="26"/>
          <w:szCs w:val="26"/>
        </w:rPr>
        <w:t>ане, их объединения и организации также имеют право: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направлять замечания и предложения по улучшению доступности и качества предоставления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вносить предложения о мерах по устранению нарушений настоящего Регламента.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25" w:name="46"/>
      <w:bookmarkEnd w:id="125"/>
      <w:r>
        <w:rPr>
          <w:color w:val="333333"/>
          <w:sz w:val="26"/>
          <w:szCs w:val="26"/>
        </w:rPr>
        <w:lastRenderedPageBreak/>
        <w:t xml:space="preserve">4.6. Должностные лица </w:t>
      </w:r>
      <w:r>
        <w:rPr>
          <w:color w:val="333333"/>
          <w:sz w:val="26"/>
          <w:szCs w:val="26"/>
        </w:rPr>
        <w:t>Уполномоченного органа принимают меры к устранению допущенных нарушений, устраняют причины и условия, способствующие совершению нарушений.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Информация о результатах рассмотрения замечаний и предложений граждан, их объединений и организаций доводится до свед</w:t>
      </w:r>
      <w:r>
        <w:rPr>
          <w:color w:val="333333"/>
          <w:sz w:val="26"/>
          <w:szCs w:val="26"/>
        </w:rPr>
        <w:t>ения лиц, направивших эти замечания и предложения.</w:t>
      </w:r>
    </w:p>
    <w:p w:rsidR="001B3134" w:rsidRDefault="00B87A19">
      <w:pPr>
        <w:pStyle w:val="Heading3"/>
        <w:spacing w:before="0" w:after="0" w:line="270" w:lineRule="atLeast"/>
        <w:jc w:val="center"/>
        <w:outlineLvl w:val="9"/>
        <w:rPr>
          <w:rFonts w:cs="Times New Roman"/>
          <w:color w:val="333333"/>
          <w:sz w:val="26"/>
          <w:szCs w:val="26"/>
        </w:rPr>
      </w:pPr>
      <w:bookmarkStart w:id="126" w:name="500"/>
      <w:bookmarkEnd w:id="126"/>
      <w:r>
        <w:rPr>
          <w:rFonts w:cs="Times New Roman"/>
          <w:color w:val="333333"/>
          <w:sz w:val="26"/>
          <w:szCs w:val="26"/>
        </w:rPr>
        <w:t>V. Досудебный (внесудебный) порядок обжалования решений и (или) действий (бездействия) органа местного самоуправления, предоставляющего муниципальную услугу, а также его должностных лиц,</w:t>
      </w:r>
    </w:p>
    <w:p w:rsidR="001B3134" w:rsidRDefault="00B87A19">
      <w:pPr>
        <w:pStyle w:val="Heading3"/>
        <w:spacing w:before="0" w:after="0" w:line="270" w:lineRule="atLeast"/>
        <w:jc w:val="center"/>
        <w:outlineLvl w:val="9"/>
        <w:rPr>
          <w:rFonts w:cs="Times New Roman"/>
          <w:color w:val="333333"/>
          <w:sz w:val="26"/>
          <w:szCs w:val="26"/>
        </w:rPr>
      </w:pPr>
      <w:r>
        <w:rPr>
          <w:rFonts w:cs="Times New Roman"/>
          <w:color w:val="333333"/>
          <w:sz w:val="26"/>
          <w:szCs w:val="26"/>
        </w:rPr>
        <w:t xml:space="preserve">муниципальных </w:t>
      </w:r>
      <w:r>
        <w:rPr>
          <w:rFonts w:cs="Times New Roman"/>
          <w:color w:val="333333"/>
          <w:sz w:val="26"/>
          <w:szCs w:val="26"/>
        </w:rPr>
        <w:t>служащих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27" w:name="51"/>
      <w:bookmarkEnd w:id="127"/>
      <w:r>
        <w:rPr>
          <w:color w:val="333333"/>
          <w:sz w:val="26"/>
          <w:szCs w:val="26"/>
        </w:rPr>
        <w:t>5.1. Заявитель имеет право на обжалование решения и (или) действий (бездействия) Уполномоченного органа, должностных лиц Уполномоченного органа, государственных (муниципальных) служащих, многофункционального центра, а также работника многофункцион</w:t>
      </w:r>
      <w:r>
        <w:rPr>
          <w:color w:val="333333"/>
          <w:sz w:val="26"/>
          <w:szCs w:val="26"/>
        </w:rPr>
        <w:t>ального центра при предоставлении Услуги в досудебном (внесудебном) порядке (далее - жалоба).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color w:val="333333"/>
          <w:sz w:val="26"/>
          <w:szCs w:val="26"/>
        </w:rPr>
      </w:pPr>
      <w:bookmarkStart w:id="128" w:name="501"/>
      <w:bookmarkEnd w:id="128"/>
      <w:r>
        <w:rPr>
          <w:rFonts w:cs="Times New Roman"/>
          <w:b w:val="0"/>
          <w:color w:val="333333"/>
          <w:sz w:val="26"/>
          <w:szCs w:val="26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</w:t>
      </w:r>
      <w:r>
        <w:rPr>
          <w:rFonts w:cs="Times New Roman"/>
          <w:b w:val="0"/>
          <w:color w:val="333333"/>
          <w:sz w:val="26"/>
          <w:szCs w:val="26"/>
        </w:rPr>
        <w:t>) порядке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29" w:name="52"/>
      <w:bookmarkEnd w:id="129"/>
      <w:r>
        <w:rPr>
          <w:color w:val="333333"/>
          <w:sz w:val="26"/>
          <w:szCs w:val="26"/>
        </w:rPr>
        <w:t>5.2. В досудебном (внесудебном) порядке Заявитель (представитель Заявителя) вправе обратиться с жалобой в письменной форме на бумажном носителе или в электронной форме: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в Уполномоченный орган - на решение и (или) действия (бездействие) должност</w:t>
      </w:r>
      <w:r>
        <w:rPr>
          <w:color w:val="333333"/>
          <w:sz w:val="26"/>
          <w:szCs w:val="26"/>
        </w:rPr>
        <w:t>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в вышестоящий орган - на решение и (или) действия (бездействие) должностного лица,</w:t>
      </w:r>
      <w:r>
        <w:rPr>
          <w:color w:val="333333"/>
          <w:sz w:val="26"/>
          <w:szCs w:val="26"/>
        </w:rPr>
        <w:t xml:space="preserve"> руководителя структурного подразделения Уполномоченного органа;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к руководителю многофункционального центра - на решения и действия (бездействие) работника многофункционального центра;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к учредителю многофункционального центра - на решение и действия (б</w:t>
      </w:r>
      <w:r>
        <w:rPr>
          <w:color w:val="333333"/>
          <w:sz w:val="26"/>
          <w:szCs w:val="26"/>
        </w:rPr>
        <w:t>ездействие) многофункционального центра.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color w:val="333333"/>
          <w:sz w:val="26"/>
          <w:szCs w:val="26"/>
        </w:rPr>
      </w:pPr>
      <w:bookmarkStart w:id="130" w:name="502"/>
      <w:bookmarkEnd w:id="130"/>
      <w:r>
        <w:rPr>
          <w:rFonts w:cs="Times New Roman"/>
          <w:b w:val="0"/>
          <w:color w:val="333333"/>
          <w:sz w:val="26"/>
          <w:szCs w:val="26"/>
        </w:rPr>
        <w:t xml:space="preserve">Способы информирования заявителей о порядке подачи и </w:t>
      </w:r>
      <w:r>
        <w:rPr>
          <w:rFonts w:cs="Times New Roman"/>
          <w:b w:val="0"/>
          <w:color w:val="333333"/>
          <w:sz w:val="26"/>
          <w:szCs w:val="26"/>
        </w:rPr>
        <w:t>рассмотрения жалобы, в том числе с использованием Единого портала государственных и муниципальных услуг (функций)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31" w:name="53"/>
      <w:bookmarkEnd w:id="131"/>
      <w:r>
        <w:rPr>
          <w:color w:val="333333"/>
          <w:sz w:val="26"/>
          <w:szCs w:val="26"/>
        </w:rPr>
        <w:t>5.3. Информация о порядке подачи и рассмотрения жалобы размещается на информационных стендах в местах предоставления Услуги, на сайте Уполномо</w:t>
      </w:r>
      <w:r>
        <w:rPr>
          <w:color w:val="333333"/>
          <w:sz w:val="26"/>
          <w:szCs w:val="26"/>
        </w:rPr>
        <w:t xml:space="preserve">ченного органа, ЕПГУ, региональном портале и портале ФИАС, а также </w:t>
      </w:r>
      <w:r>
        <w:rPr>
          <w:color w:val="333333"/>
          <w:sz w:val="26"/>
          <w:szCs w:val="26"/>
        </w:rPr>
        <w:lastRenderedPageBreak/>
        <w:t>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 Заявителя).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color w:val="333333"/>
          <w:sz w:val="26"/>
          <w:szCs w:val="26"/>
        </w:rPr>
      </w:pPr>
      <w:bookmarkStart w:id="132" w:name="503"/>
      <w:bookmarkEnd w:id="132"/>
      <w:r>
        <w:rPr>
          <w:rFonts w:cs="Times New Roman"/>
          <w:b w:val="0"/>
          <w:color w:val="333333"/>
          <w:sz w:val="26"/>
          <w:szCs w:val="26"/>
        </w:rPr>
        <w:t>Перечень норма</w:t>
      </w:r>
      <w:r>
        <w:rPr>
          <w:rFonts w:cs="Times New Roman"/>
          <w:b w:val="0"/>
          <w:color w:val="333333"/>
          <w:sz w:val="26"/>
          <w:szCs w:val="26"/>
        </w:rPr>
        <w:t>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33" w:name="54"/>
      <w:bookmarkEnd w:id="133"/>
      <w:r>
        <w:rPr>
          <w:color w:val="333333"/>
          <w:sz w:val="26"/>
          <w:szCs w:val="26"/>
        </w:rPr>
        <w:t>5.4. Порядок досудебного (внесудебного) обжалования решений и де</w:t>
      </w:r>
      <w:r>
        <w:rPr>
          <w:color w:val="333333"/>
          <w:sz w:val="26"/>
          <w:szCs w:val="26"/>
        </w:rPr>
        <w:t>йствий (бездействия) регулируется: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Федеральным законом № 210-ФЗ;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постановлением Правительства Российской Федерации от 20 ноября 2012 г. № 1198 "О федеральной государственной информационной системе, обеспечивающей процесс досудебного (внесудебного) обжа</w:t>
      </w:r>
      <w:r>
        <w:rPr>
          <w:color w:val="333333"/>
          <w:sz w:val="26"/>
          <w:szCs w:val="26"/>
        </w:rPr>
        <w:t>лования решений и действий (бездействия), совершенных при предоставлении государственных и муниципальных услуг".</w:t>
      </w:r>
    </w:p>
    <w:p w:rsidR="001B3134" w:rsidRDefault="00B87A19">
      <w:pPr>
        <w:pStyle w:val="Heading3"/>
        <w:spacing w:before="0" w:after="255" w:line="270" w:lineRule="atLeast"/>
        <w:jc w:val="center"/>
        <w:outlineLvl w:val="9"/>
        <w:rPr>
          <w:rFonts w:cs="Times New Roman"/>
          <w:color w:val="333333"/>
          <w:sz w:val="26"/>
          <w:szCs w:val="26"/>
        </w:rPr>
      </w:pPr>
      <w:bookmarkStart w:id="134" w:name="600"/>
      <w:bookmarkEnd w:id="134"/>
      <w:r>
        <w:rPr>
          <w:rFonts w:cs="Times New Roman"/>
          <w:color w:val="333333"/>
          <w:sz w:val="26"/>
          <w:szCs w:val="26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</w:t>
      </w:r>
      <w:r>
        <w:rPr>
          <w:rFonts w:cs="Times New Roman"/>
          <w:color w:val="333333"/>
          <w:sz w:val="26"/>
          <w:szCs w:val="26"/>
        </w:rPr>
        <w:t>луг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color w:val="333333"/>
          <w:sz w:val="26"/>
          <w:szCs w:val="26"/>
        </w:rPr>
      </w:pPr>
      <w:bookmarkStart w:id="135" w:name="601"/>
      <w:bookmarkEnd w:id="135"/>
      <w:r>
        <w:rPr>
          <w:rFonts w:cs="Times New Roman"/>
          <w:b w:val="0"/>
          <w:color w:val="333333"/>
          <w:sz w:val="26"/>
          <w:szCs w:val="26"/>
        </w:rPr>
        <w:t>Исчерпывающий перечень административных процедур (действий) при предоставлении государственной (муниципальной) услуги, выполняемых многофункциональными центрами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36" w:name="61"/>
      <w:bookmarkEnd w:id="136"/>
      <w:r>
        <w:rPr>
          <w:color w:val="333333"/>
          <w:sz w:val="26"/>
          <w:szCs w:val="26"/>
        </w:rPr>
        <w:t>6.1. Многофункциональный центр осуществляет: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информирование Заявителей о порядке предоста</w:t>
      </w:r>
      <w:r>
        <w:rPr>
          <w:color w:val="333333"/>
          <w:sz w:val="26"/>
          <w:szCs w:val="26"/>
        </w:rPr>
        <w:t>вления Услуги в многофункциональном центре, по иным вопросам, связанным с предоставлением Услуги, а также консультирование Заявителей о порядке предоставления Услуги в многофункциональном центре;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прием заявлений и выдачу заявителю результата предоставлен</w:t>
      </w:r>
      <w:r>
        <w:rPr>
          <w:color w:val="333333"/>
          <w:sz w:val="26"/>
          <w:szCs w:val="26"/>
        </w:rPr>
        <w:t>ия Услуги, в том числе на бумажном носителе, подтверждающем содержание электронных документов, направленных в многофункциональный центр по результатам предоставления Услуги, а также выдачу документов, включая составление на бумажном носителе и заверение вы</w:t>
      </w:r>
      <w:r>
        <w:rPr>
          <w:color w:val="333333"/>
          <w:sz w:val="26"/>
          <w:szCs w:val="26"/>
        </w:rPr>
        <w:t>писок из информационных систем органов, участвующих в предоставлении Услуги;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иные процедуры и действия, предусмотренные Федеральным законом № 210-ФЗ.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color w:val="333333"/>
          <w:sz w:val="26"/>
          <w:szCs w:val="26"/>
        </w:rPr>
      </w:pPr>
      <w:bookmarkStart w:id="137" w:name="602"/>
      <w:bookmarkEnd w:id="137"/>
      <w:r>
        <w:rPr>
          <w:rFonts w:cs="Times New Roman"/>
          <w:b w:val="0"/>
          <w:color w:val="333333"/>
          <w:sz w:val="26"/>
          <w:szCs w:val="26"/>
        </w:rPr>
        <w:t>Информирование заявителей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38" w:name="62"/>
      <w:bookmarkEnd w:id="138"/>
      <w:r>
        <w:rPr>
          <w:color w:val="333333"/>
          <w:sz w:val="26"/>
          <w:szCs w:val="26"/>
        </w:rPr>
        <w:t>6.2. Информирование Заявителя осуществляется следующими способами: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39" w:name="621"/>
      <w:bookmarkEnd w:id="139"/>
      <w:r>
        <w:rPr>
          <w:color w:val="333333"/>
          <w:sz w:val="26"/>
          <w:szCs w:val="26"/>
        </w:rPr>
        <w:t xml:space="preserve">а) </w:t>
      </w:r>
      <w:r>
        <w:rPr>
          <w:color w:val="333333"/>
          <w:sz w:val="26"/>
          <w:szCs w:val="26"/>
        </w:rPr>
        <w:t>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40" w:name="622"/>
      <w:bookmarkEnd w:id="140"/>
      <w:r>
        <w:rPr>
          <w:color w:val="333333"/>
          <w:sz w:val="26"/>
          <w:szCs w:val="26"/>
        </w:rPr>
        <w:lastRenderedPageBreak/>
        <w:t>б) при обращении Заявителя в многофункциональный центр лично, по телефону, посредством почт</w:t>
      </w:r>
      <w:r>
        <w:rPr>
          <w:color w:val="333333"/>
          <w:sz w:val="26"/>
          <w:szCs w:val="26"/>
        </w:rPr>
        <w:t>овых отправлений либо по электронной почте.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При личном обращении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официально-делового стиля речи.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Рекомендуемое в</w:t>
      </w:r>
      <w:r>
        <w:rPr>
          <w:color w:val="333333"/>
          <w:sz w:val="26"/>
          <w:szCs w:val="26"/>
        </w:rPr>
        <w:t>ремя предоставления консультации - не более 15 минут, время ожидания в очереди в секторе информирования для получения информации об Услуге не может превышать 15 минут.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Ответ на телефонный звонок должен начинаться с информации о наименовании организации, фа</w:t>
      </w:r>
      <w:r>
        <w:rPr>
          <w:color w:val="333333"/>
          <w:sz w:val="26"/>
          <w:szCs w:val="26"/>
        </w:rPr>
        <w:t>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При конс</w:t>
      </w:r>
      <w:r>
        <w:rPr>
          <w:color w:val="333333"/>
          <w:sz w:val="26"/>
          <w:szCs w:val="26"/>
        </w:rPr>
        <w:t>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</w:t>
      </w:r>
      <w:r>
        <w:rPr>
          <w:color w:val="333333"/>
          <w:sz w:val="26"/>
          <w:szCs w:val="26"/>
        </w:rPr>
        <w:t>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1B3134" w:rsidRDefault="00B87A19">
      <w:pPr>
        <w:pStyle w:val="Heading3"/>
        <w:spacing w:before="0" w:after="255" w:line="270" w:lineRule="atLeast"/>
        <w:jc w:val="both"/>
        <w:outlineLvl w:val="9"/>
        <w:rPr>
          <w:rFonts w:cs="Times New Roman"/>
          <w:b w:val="0"/>
          <w:color w:val="333333"/>
          <w:sz w:val="26"/>
          <w:szCs w:val="26"/>
        </w:rPr>
      </w:pPr>
      <w:bookmarkStart w:id="141" w:name="603"/>
      <w:bookmarkEnd w:id="141"/>
      <w:r>
        <w:rPr>
          <w:rFonts w:cs="Times New Roman"/>
          <w:b w:val="0"/>
          <w:color w:val="333333"/>
          <w:sz w:val="26"/>
          <w:szCs w:val="26"/>
        </w:rPr>
        <w:t>Выдача заявителю результата предоставления муниципальной услуги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42" w:name="63"/>
      <w:bookmarkEnd w:id="142"/>
      <w:r>
        <w:rPr>
          <w:color w:val="333333"/>
          <w:sz w:val="26"/>
          <w:szCs w:val="26"/>
        </w:rPr>
        <w:t>6.3. При н</w:t>
      </w:r>
      <w:r>
        <w:rPr>
          <w:color w:val="333333"/>
          <w:sz w:val="26"/>
          <w:szCs w:val="26"/>
        </w:rPr>
        <w:t>аличии в заявлении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(представителю Заявителя) способом, согласно заключенным с</w:t>
      </w:r>
      <w:r>
        <w:rPr>
          <w:color w:val="333333"/>
          <w:sz w:val="26"/>
          <w:szCs w:val="26"/>
        </w:rPr>
        <w:t>оглашениям о взаимодействии заключенным между Уполномоченным органом и многофункциональным центром.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</w:t>
      </w:r>
      <w:r>
        <w:rPr>
          <w:color w:val="333333"/>
          <w:sz w:val="26"/>
          <w:szCs w:val="26"/>
        </w:rPr>
        <w:t>рядке, установленном постановлением Правительства Российской Федерации от 27 сентября 2011 г. № 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</w:t>
      </w:r>
      <w:r>
        <w:rPr>
          <w:color w:val="333333"/>
          <w:sz w:val="26"/>
          <w:szCs w:val="26"/>
        </w:rPr>
        <w:t>ганами государственных внебюджетных фондов, органами государственной власти субъектов Российской Федерации, органами местного самоуправления".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bookmarkStart w:id="143" w:name="64"/>
      <w:bookmarkEnd w:id="143"/>
      <w:r>
        <w:rPr>
          <w:color w:val="333333"/>
          <w:sz w:val="26"/>
          <w:szCs w:val="26"/>
        </w:rPr>
        <w:t>6.4. Прием Заявителей для выдачи документов, являющихся результатом предоставления Услуги, осуществляется в поряд</w:t>
      </w:r>
      <w:r>
        <w:rPr>
          <w:color w:val="333333"/>
          <w:sz w:val="26"/>
          <w:szCs w:val="26"/>
        </w:rPr>
        <w:t>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Работник многофункционального центра осуществляет следующие действия: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устанавливает личность Заявителя на осн</w:t>
      </w:r>
      <w:r>
        <w:rPr>
          <w:color w:val="333333"/>
          <w:sz w:val="26"/>
          <w:szCs w:val="26"/>
        </w:rPr>
        <w:t>овании документа, удостоверяющего личность в соответствии с законодательством Российской Федерации;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lastRenderedPageBreak/>
        <w:t>- проверяет полномочия представителя Заявителя (в случае обращения представителя Заявителя);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определяет статус исполнения заявления;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- распечатывает </w:t>
      </w:r>
      <w:r>
        <w:rPr>
          <w:color w:val="333333"/>
          <w:sz w:val="26"/>
          <w:szCs w:val="26"/>
        </w:rPr>
        <w:t>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- печати с изобра</w:t>
      </w:r>
      <w:r>
        <w:rPr>
          <w:color w:val="333333"/>
          <w:sz w:val="26"/>
          <w:szCs w:val="26"/>
        </w:rPr>
        <w:t>жением Государственного герба Российской Федерации);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- печати</w:t>
      </w:r>
      <w:r>
        <w:rPr>
          <w:color w:val="333333"/>
          <w:sz w:val="26"/>
          <w:szCs w:val="26"/>
        </w:rPr>
        <w:t xml:space="preserve"> с изображением Государственного герба Российской Федерации);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выдает документы Заявителю, при необходимости запрашивает у Заявителя подписи за каждый выданный документ;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- запрашивает согласие Заявителя на участие в смс-опросе для оценки качества предоста</w:t>
      </w:r>
      <w:r>
        <w:rPr>
          <w:color w:val="333333"/>
          <w:sz w:val="26"/>
          <w:szCs w:val="26"/>
        </w:rPr>
        <w:t>вленной Услуги многофункциональным центром.</w:t>
      </w:r>
    </w:p>
    <w:p w:rsidR="001B3134" w:rsidRDefault="00B87A19">
      <w:pPr>
        <w:pStyle w:val="Textbody"/>
        <w:spacing w:after="255" w:line="270" w:lineRule="atLeast"/>
        <w:jc w:val="right"/>
      </w:pPr>
      <w:bookmarkStart w:id="144" w:name="1500"/>
      <w:bookmarkEnd w:id="144"/>
      <w:r>
        <w:rPr>
          <w:color w:val="333333"/>
          <w:sz w:val="26"/>
          <w:szCs w:val="26"/>
        </w:rPr>
        <w:t>Приложение №1</w:t>
      </w:r>
      <w:r>
        <w:rPr>
          <w:color w:val="333333"/>
          <w:sz w:val="26"/>
          <w:szCs w:val="26"/>
        </w:rPr>
        <w:br/>
      </w:r>
      <w:r>
        <w:rPr>
          <w:color w:val="333333"/>
          <w:sz w:val="26"/>
          <w:szCs w:val="26"/>
        </w:rPr>
        <w:t>к</w:t>
      </w:r>
      <w:r>
        <w:rPr>
          <w:rStyle w:val="Internetlink"/>
          <w:color w:val="808080"/>
          <w:sz w:val="26"/>
          <w:szCs w:val="26"/>
        </w:rPr>
        <w:t xml:space="preserve"> административному регламенту</w:t>
      </w:r>
      <w:r>
        <w:rPr>
          <w:color w:val="333333"/>
          <w:sz w:val="26"/>
          <w:szCs w:val="26"/>
        </w:rPr>
        <w:br/>
      </w:r>
      <w:r>
        <w:rPr>
          <w:color w:val="333333"/>
          <w:sz w:val="26"/>
          <w:szCs w:val="26"/>
        </w:rPr>
        <w:t>предоставления муниципальной услуги</w:t>
      </w:r>
      <w:r>
        <w:rPr>
          <w:color w:val="333333"/>
          <w:sz w:val="26"/>
          <w:szCs w:val="26"/>
        </w:rPr>
        <w:br/>
      </w:r>
      <w:r>
        <w:rPr>
          <w:color w:val="333333"/>
          <w:sz w:val="26"/>
          <w:szCs w:val="26"/>
        </w:rPr>
        <w:t>"Присвоение адреса объекту адресации,</w:t>
      </w:r>
      <w:r>
        <w:rPr>
          <w:color w:val="333333"/>
          <w:sz w:val="26"/>
          <w:szCs w:val="26"/>
        </w:rPr>
        <w:br/>
      </w:r>
      <w:r>
        <w:rPr>
          <w:color w:val="333333"/>
          <w:sz w:val="26"/>
          <w:szCs w:val="26"/>
        </w:rPr>
        <w:t>изменение и аннулирование такого адреса"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(рекомендуемый образец)</w:t>
      </w:r>
    </w:p>
    <w:p w:rsidR="001B3134" w:rsidRDefault="00B87A19">
      <w:pPr>
        <w:pStyle w:val="Standard"/>
        <w:tabs>
          <w:tab w:val="left" w:pos="1985"/>
        </w:tabs>
        <w:jc w:val="center"/>
      </w:pPr>
      <w:r>
        <w:t>РОССИЙСКАЯ ФЕДЕРАЦИЯ</w:t>
      </w:r>
    </w:p>
    <w:p w:rsidR="001B3134" w:rsidRDefault="00B87A19">
      <w:pPr>
        <w:pStyle w:val="Standard"/>
        <w:tabs>
          <w:tab w:val="left" w:pos="1985"/>
        </w:tabs>
        <w:jc w:val="center"/>
      </w:pPr>
      <w:r>
        <w:t>РЕСПУБЛ</w:t>
      </w:r>
      <w:r>
        <w:t>ИКА АДЫГЕЯ</w:t>
      </w:r>
    </w:p>
    <w:p w:rsidR="001B3134" w:rsidRDefault="00B87A19">
      <w:pPr>
        <w:pStyle w:val="Standard"/>
        <w:tabs>
          <w:tab w:val="left" w:pos="1985"/>
        </w:tabs>
        <w:jc w:val="center"/>
      </w:pPr>
      <w:r>
        <w:t>МАЙКОПСКИЙ РАЙОН</w:t>
      </w:r>
    </w:p>
    <w:p w:rsidR="001B3134" w:rsidRDefault="001B3134">
      <w:pPr>
        <w:pStyle w:val="Standard"/>
        <w:tabs>
          <w:tab w:val="left" w:pos="1985"/>
        </w:tabs>
        <w:jc w:val="both"/>
        <w:rPr>
          <w:szCs w:val="20"/>
        </w:rPr>
      </w:pPr>
    </w:p>
    <w:p w:rsidR="001B3134" w:rsidRDefault="00B87A19">
      <w:pPr>
        <w:pStyle w:val="Standard"/>
        <w:tabs>
          <w:tab w:val="left" w:pos="1985"/>
        </w:tabs>
        <w:jc w:val="center"/>
      </w:pPr>
      <w:r>
        <w:t>МУНИЦИПАЛЬНОЕ ОБРАЗОВАНИЕ</w:t>
      </w:r>
    </w:p>
    <w:p w:rsidR="001B3134" w:rsidRDefault="00B87A19">
      <w:pPr>
        <w:pStyle w:val="Standard"/>
        <w:tabs>
          <w:tab w:val="left" w:pos="1985"/>
        </w:tabs>
        <w:jc w:val="center"/>
      </w:pPr>
      <w:r>
        <w:t>«ТУЛЬСКОЕ СЕЛЬСКОЕ ПОСЕЛЕНИЕ»</w:t>
      </w:r>
    </w:p>
    <w:p w:rsidR="001B3134" w:rsidRDefault="001B3134">
      <w:pPr>
        <w:pStyle w:val="Standard"/>
        <w:tabs>
          <w:tab w:val="left" w:pos="1985"/>
        </w:tabs>
        <w:jc w:val="both"/>
        <w:rPr>
          <w:szCs w:val="20"/>
        </w:rPr>
      </w:pPr>
    </w:p>
    <w:p w:rsidR="001B3134" w:rsidRDefault="00B87A19">
      <w:pPr>
        <w:pStyle w:val="Standard"/>
        <w:tabs>
          <w:tab w:val="left" w:pos="1985"/>
        </w:tabs>
        <w:jc w:val="center"/>
      </w:pPr>
      <w:r>
        <w:t>ПОСТАНОВЛЕНИЕ  АДМИНИСТРАЦИИ</w:t>
      </w:r>
    </w:p>
    <w:p w:rsidR="001B3134" w:rsidRDefault="001B3134">
      <w:pPr>
        <w:pStyle w:val="Standard"/>
        <w:tabs>
          <w:tab w:val="left" w:pos="1985"/>
        </w:tabs>
        <w:jc w:val="both"/>
        <w:rPr>
          <w:szCs w:val="20"/>
        </w:rPr>
      </w:pPr>
    </w:p>
    <w:p w:rsidR="001B3134" w:rsidRDefault="00B87A19">
      <w:pPr>
        <w:pStyle w:val="Heading1"/>
        <w:tabs>
          <w:tab w:val="left" w:pos="1985"/>
        </w:tabs>
        <w:jc w:val="both"/>
        <w:outlineLvl w:val="9"/>
        <w:rPr>
          <w:sz w:val="26"/>
          <w:szCs w:val="26"/>
        </w:rPr>
      </w:pPr>
      <w:r>
        <w:rPr>
          <w:sz w:val="26"/>
          <w:szCs w:val="26"/>
        </w:rPr>
        <w:t xml:space="preserve"> От  «   »  __________ 20____ г.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</w:t>
      </w:r>
      <w:r>
        <w:rPr>
          <w:sz w:val="26"/>
          <w:szCs w:val="26"/>
        </w:rPr>
        <w:tab/>
        <w:t xml:space="preserve">  № _____</w:t>
      </w:r>
    </w:p>
    <w:p w:rsidR="001B3134" w:rsidRDefault="00B87A19">
      <w:pPr>
        <w:pStyle w:val="Standard"/>
        <w:spacing w:after="255" w:line="270" w:lineRule="atLeast"/>
        <w:jc w:val="both"/>
      </w:pPr>
      <w:r>
        <w:rPr>
          <w:color w:val="333333"/>
          <w:sz w:val="26"/>
          <w:szCs w:val="26"/>
        </w:rPr>
        <w:t>«О присвоении адреса</w:t>
      </w:r>
      <w:r>
        <w:rPr>
          <w:b/>
          <w:bCs/>
          <w:color w:val="333333"/>
          <w:sz w:val="28"/>
          <w:szCs w:val="28"/>
        </w:rPr>
        <w:t xml:space="preserve"> </w:t>
      </w:r>
      <w:r>
        <w:rPr>
          <w:b/>
          <w:bCs/>
          <w:iCs/>
          <w:color w:val="333333"/>
          <w:lang w:eastAsia="ru-RU"/>
        </w:rPr>
        <w:t>»</w:t>
      </w:r>
    </w:p>
    <w:p w:rsidR="001B3134" w:rsidRDefault="00B87A19">
      <w:pPr>
        <w:pStyle w:val="Textbody"/>
        <w:spacing w:after="0" w:line="270" w:lineRule="atLeast"/>
        <w:ind w:firstLine="840"/>
        <w:jc w:val="both"/>
      </w:pPr>
      <w:r>
        <w:rPr>
          <w:color w:val="333333"/>
          <w:sz w:val="26"/>
          <w:szCs w:val="26"/>
        </w:rPr>
        <w:t xml:space="preserve">На основании Федерального закона от 6 </w:t>
      </w:r>
      <w:r>
        <w:rPr>
          <w:color w:val="333333"/>
          <w:sz w:val="26"/>
          <w:szCs w:val="26"/>
        </w:rPr>
        <w:t>октября 2003г. №131-ФЗ "Об общих принципах организации местного самоуправления в Российской Федерации",Федерального закона от 28 декабря 2013 г. №443-ФЗ "О федеральной информационной адресной системе и о внесении изменений в Федеральный закон "Об общих при</w:t>
      </w:r>
      <w:r>
        <w:rPr>
          <w:color w:val="333333"/>
          <w:sz w:val="26"/>
          <w:szCs w:val="26"/>
        </w:rPr>
        <w:t xml:space="preserve">нципах организации местного самоуправления в Российской Федерации" Правил присвоения, изменения и аннулирования адресов, утвержденных постановлением Правительства Российской Федерации от 19 ноября 2014г.№1221, а также в соответствии с </w:t>
      </w:r>
      <w:r>
        <w:rPr>
          <w:rFonts w:cs="Arial"/>
          <w:color w:val="333333"/>
          <w:sz w:val="26"/>
          <w:szCs w:val="26"/>
        </w:rPr>
        <w:t xml:space="preserve">Положение о  порядке </w:t>
      </w:r>
      <w:r>
        <w:rPr>
          <w:rFonts w:cs="Arial"/>
          <w:color w:val="333333"/>
          <w:sz w:val="26"/>
          <w:szCs w:val="26"/>
        </w:rPr>
        <w:t xml:space="preserve">присвоения, </w:t>
      </w:r>
      <w:r>
        <w:rPr>
          <w:rFonts w:cs="Arial"/>
          <w:color w:val="333333"/>
          <w:sz w:val="26"/>
          <w:szCs w:val="26"/>
        </w:rPr>
        <w:lastRenderedPageBreak/>
        <w:t>изменения и аннулирования адресов  на территории  муниципального  образования «Тульское сельское поселение» (утверждено решением СНД №169 от 27.03.2015 г)</w:t>
      </w:r>
    </w:p>
    <w:p w:rsidR="001B3134" w:rsidRDefault="00B87A19">
      <w:pPr>
        <w:pStyle w:val="Textbody"/>
        <w:spacing w:after="255" w:line="270" w:lineRule="atLeast"/>
        <w:jc w:val="center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ПОСТАНОВЛЯЕТ: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1. Присвоить адрес _______________________________________________________</w:t>
      </w:r>
    </w:p>
    <w:p w:rsidR="001B3134" w:rsidRDefault="00B87A19">
      <w:pPr>
        <w:pStyle w:val="Textbody"/>
        <w:spacing w:after="0" w:line="270" w:lineRule="atLeast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(присвоенный объекту адресации адрес)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следующему  объекту адресации _______________________________________________________________________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 xml:space="preserve">(вид, наименование, описание местонахождения объекта адресации, кадастровый номер объекта недвижимости, являющегося </w:t>
      </w:r>
      <w:r>
        <w:rPr>
          <w:color w:val="333333"/>
          <w:sz w:val="22"/>
          <w:szCs w:val="22"/>
        </w:rPr>
        <w:t>объектом адресации (в случае присвоения адреса поставленному на государственный кадастровый учет объекту недвижимости), кадастровые номера, адреса и сведения об объектах недвижимости, из которых образуется объект адресации (в случае образования объекта в р</w:t>
      </w:r>
      <w:r>
        <w:rPr>
          <w:color w:val="333333"/>
          <w:sz w:val="22"/>
          <w:szCs w:val="22"/>
        </w:rPr>
        <w:t>езультате преобразования существующего объекта или объектов), 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адресации), другие не</w:t>
      </w:r>
      <w:r>
        <w:rPr>
          <w:color w:val="333333"/>
          <w:sz w:val="22"/>
          <w:szCs w:val="22"/>
        </w:rPr>
        <w:t>обходимые сведения, определенные уполномоченным органом (при наличии)</w:t>
      </w:r>
    </w:p>
    <w:p w:rsidR="001B3134" w:rsidRDefault="001B3134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Глава муниципального образования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«Тульское сельское поселение»             __________________(__________________)                            </w:t>
      </w:r>
    </w:p>
    <w:p w:rsidR="001B3134" w:rsidRDefault="00B87A19">
      <w:pPr>
        <w:pStyle w:val="Textbody"/>
        <w:spacing w:after="0" w:line="270" w:lineRule="atLeast"/>
        <w:jc w:val="both"/>
      </w:pPr>
      <w:r>
        <w:rPr>
          <w:color w:val="333333"/>
          <w:sz w:val="26"/>
          <w:szCs w:val="26"/>
        </w:rPr>
        <w:t xml:space="preserve">                                                                           </w:t>
      </w:r>
      <w:r>
        <w:rPr>
          <w:color w:val="333333"/>
          <w:sz w:val="22"/>
          <w:szCs w:val="22"/>
        </w:rPr>
        <w:t>(подпись)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М.П.</w:t>
      </w:r>
    </w:p>
    <w:p w:rsidR="001B3134" w:rsidRDefault="00B87A19">
      <w:pPr>
        <w:pStyle w:val="Textbody"/>
        <w:spacing w:after="255" w:line="270" w:lineRule="atLeast"/>
        <w:jc w:val="right"/>
      </w:pPr>
      <w:r>
        <w:rPr>
          <w:color w:val="333333"/>
          <w:sz w:val="26"/>
          <w:szCs w:val="26"/>
        </w:rPr>
        <w:t>Приложение №2</w:t>
      </w:r>
      <w:r>
        <w:rPr>
          <w:color w:val="333333"/>
          <w:sz w:val="26"/>
          <w:szCs w:val="26"/>
        </w:rPr>
        <w:br/>
      </w:r>
      <w:r>
        <w:rPr>
          <w:color w:val="333333"/>
          <w:sz w:val="26"/>
          <w:szCs w:val="26"/>
        </w:rPr>
        <w:t>к а</w:t>
      </w:r>
      <w:hyperlink r:id="rId36" w:history="1">
        <w:r>
          <w:rPr>
            <w:rStyle w:val="Internetlink"/>
            <w:color w:val="808080"/>
            <w:sz w:val="26"/>
            <w:szCs w:val="26"/>
          </w:rPr>
          <w:t>дминистративному регламенту</w:t>
        </w:r>
      </w:hyperlink>
      <w:r>
        <w:rPr>
          <w:color w:val="333333"/>
          <w:sz w:val="26"/>
          <w:szCs w:val="26"/>
        </w:rPr>
        <w:br/>
      </w:r>
      <w:r>
        <w:rPr>
          <w:color w:val="333333"/>
          <w:sz w:val="26"/>
          <w:szCs w:val="26"/>
        </w:rPr>
        <w:t>предоставления муниципальной услуги</w:t>
      </w:r>
      <w:r>
        <w:rPr>
          <w:color w:val="333333"/>
          <w:sz w:val="26"/>
          <w:szCs w:val="26"/>
        </w:rPr>
        <w:br/>
      </w:r>
      <w:r>
        <w:rPr>
          <w:color w:val="333333"/>
          <w:sz w:val="26"/>
          <w:szCs w:val="26"/>
        </w:rPr>
        <w:t>"Присвоение адреса объекту адресации,</w:t>
      </w:r>
      <w:r>
        <w:rPr>
          <w:color w:val="333333"/>
          <w:sz w:val="26"/>
          <w:szCs w:val="26"/>
        </w:rPr>
        <w:br/>
      </w:r>
      <w:r>
        <w:rPr>
          <w:color w:val="333333"/>
          <w:sz w:val="26"/>
          <w:szCs w:val="26"/>
        </w:rPr>
        <w:t>изменение и аннулирование такого адреса"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(рекомендуемый образец)</w:t>
      </w:r>
    </w:p>
    <w:p w:rsidR="001B3134" w:rsidRDefault="00B87A19">
      <w:pPr>
        <w:pStyle w:val="Standard"/>
        <w:tabs>
          <w:tab w:val="left" w:pos="1985"/>
        </w:tabs>
        <w:jc w:val="center"/>
      </w:pPr>
      <w:r>
        <w:t>РОССИЙСКАЯ ФЕДЕРАЦИЯ</w:t>
      </w:r>
    </w:p>
    <w:p w:rsidR="001B3134" w:rsidRDefault="00B87A19">
      <w:pPr>
        <w:pStyle w:val="Standard"/>
        <w:tabs>
          <w:tab w:val="left" w:pos="1985"/>
        </w:tabs>
        <w:jc w:val="center"/>
      </w:pPr>
      <w:r>
        <w:t>РЕСПУБЛИКА АДЫГЕЯ</w:t>
      </w:r>
    </w:p>
    <w:p w:rsidR="001B3134" w:rsidRDefault="00B87A19">
      <w:pPr>
        <w:pStyle w:val="Standard"/>
        <w:tabs>
          <w:tab w:val="left" w:pos="1985"/>
        </w:tabs>
        <w:jc w:val="center"/>
      </w:pPr>
      <w:r>
        <w:t>МАЙКОПСКИЙ РАЙОН</w:t>
      </w:r>
    </w:p>
    <w:p w:rsidR="001B3134" w:rsidRDefault="001B3134">
      <w:pPr>
        <w:pStyle w:val="Standard"/>
        <w:tabs>
          <w:tab w:val="left" w:pos="1985"/>
        </w:tabs>
        <w:jc w:val="both"/>
        <w:rPr>
          <w:szCs w:val="20"/>
        </w:rPr>
      </w:pPr>
    </w:p>
    <w:p w:rsidR="001B3134" w:rsidRDefault="00B87A19">
      <w:pPr>
        <w:pStyle w:val="Standard"/>
        <w:tabs>
          <w:tab w:val="left" w:pos="1985"/>
        </w:tabs>
        <w:jc w:val="center"/>
      </w:pPr>
      <w:r>
        <w:t>МУНИЦИПАЛЬНОЕ ОБРАЗОВАНИЕ</w:t>
      </w:r>
    </w:p>
    <w:p w:rsidR="001B3134" w:rsidRDefault="00B87A19">
      <w:pPr>
        <w:pStyle w:val="Standard"/>
        <w:tabs>
          <w:tab w:val="left" w:pos="1985"/>
        </w:tabs>
        <w:jc w:val="center"/>
      </w:pPr>
      <w:r>
        <w:t>«ТУЛЬСКОЕ СЕЛЬСКОЕ ПОСЕЛЕНИЕ»</w:t>
      </w:r>
    </w:p>
    <w:p w:rsidR="001B3134" w:rsidRDefault="001B3134">
      <w:pPr>
        <w:pStyle w:val="Standard"/>
        <w:tabs>
          <w:tab w:val="left" w:pos="1985"/>
        </w:tabs>
        <w:jc w:val="both"/>
        <w:rPr>
          <w:szCs w:val="20"/>
        </w:rPr>
      </w:pPr>
    </w:p>
    <w:p w:rsidR="001B3134" w:rsidRDefault="00B87A19">
      <w:pPr>
        <w:pStyle w:val="Standard"/>
        <w:tabs>
          <w:tab w:val="left" w:pos="1985"/>
        </w:tabs>
        <w:jc w:val="center"/>
      </w:pPr>
      <w:r>
        <w:t>ПОСТАНОВЛЕНИЕ  АДМИНИСТРАЦИИ</w:t>
      </w:r>
    </w:p>
    <w:p w:rsidR="001B3134" w:rsidRDefault="001B3134">
      <w:pPr>
        <w:pStyle w:val="Standard"/>
        <w:tabs>
          <w:tab w:val="left" w:pos="1985"/>
        </w:tabs>
        <w:jc w:val="both"/>
        <w:rPr>
          <w:szCs w:val="20"/>
        </w:rPr>
      </w:pPr>
    </w:p>
    <w:p w:rsidR="001B3134" w:rsidRDefault="00B87A19">
      <w:pPr>
        <w:pStyle w:val="Heading1"/>
        <w:tabs>
          <w:tab w:val="left" w:pos="1985"/>
        </w:tabs>
        <w:jc w:val="both"/>
        <w:outlineLvl w:val="9"/>
        <w:rPr>
          <w:sz w:val="26"/>
          <w:szCs w:val="26"/>
        </w:rPr>
      </w:pPr>
      <w:r>
        <w:rPr>
          <w:sz w:val="26"/>
          <w:szCs w:val="26"/>
        </w:rPr>
        <w:t xml:space="preserve"> От  «   </w:t>
      </w:r>
      <w:r>
        <w:rPr>
          <w:sz w:val="26"/>
          <w:szCs w:val="26"/>
        </w:rPr>
        <w:t xml:space="preserve">»  __________ 20___ г.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</w:t>
      </w:r>
      <w:r>
        <w:rPr>
          <w:sz w:val="26"/>
          <w:szCs w:val="26"/>
        </w:rPr>
        <w:tab/>
        <w:t xml:space="preserve">  № _____</w:t>
      </w:r>
    </w:p>
    <w:p w:rsidR="001B3134" w:rsidRDefault="001B3134">
      <w:pPr>
        <w:pStyle w:val="Standard"/>
        <w:tabs>
          <w:tab w:val="left" w:pos="1985"/>
        </w:tabs>
        <w:jc w:val="both"/>
        <w:rPr>
          <w:sz w:val="26"/>
          <w:szCs w:val="26"/>
        </w:rPr>
      </w:pPr>
    </w:p>
    <w:p w:rsidR="001B3134" w:rsidRDefault="00B87A19">
      <w:pPr>
        <w:pStyle w:val="Standard"/>
        <w:spacing w:after="255" w:line="270" w:lineRule="atLeast"/>
        <w:jc w:val="both"/>
      </w:pPr>
      <w:r>
        <w:rPr>
          <w:color w:val="333333"/>
          <w:sz w:val="26"/>
          <w:szCs w:val="26"/>
        </w:rPr>
        <w:t>«Об аннулировании адреса объекта адресации</w:t>
      </w:r>
      <w:r>
        <w:rPr>
          <w:b/>
          <w:bCs/>
          <w:iCs/>
          <w:color w:val="333333"/>
          <w:lang w:eastAsia="ru-RU"/>
        </w:rPr>
        <w:t>»</w:t>
      </w:r>
    </w:p>
    <w:p w:rsidR="001B3134" w:rsidRDefault="00B87A19">
      <w:pPr>
        <w:pStyle w:val="Textbody"/>
        <w:spacing w:after="0" w:line="270" w:lineRule="atLeast"/>
        <w:ind w:firstLine="840"/>
        <w:jc w:val="both"/>
      </w:pPr>
      <w:r>
        <w:rPr>
          <w:color w:val="333333"/>
          <w:sz w:val="26"/>
          <w:szCs w:val="26"/>
        </w:rPr>
        <w:t>На основании Федерального закона от 6 октября 2003г. №131-ФЗ "Об общих принципах организации местного самоуправления в Российской Федерации",Фед</w:t>
      </w:r>
      <w:r>
        <w:rPr>
          <w:color w:val="333333"/>
          <w:sz w:val="26"/>
          <w:szCs w:val="26"/>
        </w:rPr>
        <w:t>ерального закона от 28 декабря 2013 г.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 Правил присвоения, изменения и аннулиро</w:t>
      </w:r>
      <w:r>
        <w:rPr>
          <w:color w:val="333333"/>
          <w:sz w:val="26"/>
          <w:szCs w:val="26"/>
        </w:rPr>
        <w:t xml:space="preserve">вания адресов, утвержденных постановлением Правительства Российской Федерации от 19 ноября 2014г.№1221, а также в соответствии с </w:t>
      </w:r>
      <w:r>
        <w:rPr>
          <w:rFonts w:cs="Arial"/>
          <w:color w:val="333333"/>
          <w:sz w:val="26"/>
          <w:szCs w:val="26"/>
        </w:rPr>
        <w:t xml:space="preserve">Положение о  порядке присвоения, </w:t>
      </w:r>
      <w:r>
        <w:rPr>
          <w:rFonts w:cs="Arial"/>
          <w:color w:val="333333"/>
          <w:sz w:val="26"/>
          <w:szCs w:val="26"/>
        </w:rPr>
        <w:lastRenderedPageBreak/>
        <w:t>изменения и аннулирования адресов  на территории  муниципального  образования «Тульское сельск</w:t>
      </w:r>
      <w:r>
        <w:rPr>
          <w:rFonts w:cs="Arial"/>
          <w:color w:val="333333"/>
          <w:sz w:val="26"/>
          <w:szCs w:val="26"/>
        </w:rPr>
        <w:t>ое поселение» (утверждено решением СНД №169 от 27.03.2015 г)</w:t>
      </w:r>
    </w:p>
    <w:p w:rsidR="001B3134" w:rsidRDefault="001B3134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</w:p>
    <w:p w:rsidR="001B3134" w:rsidRDefault="00B87A19">
      <w:pPr>
        <w:pStyle w:val="Textbody"/>
        <w:spacing w:after="255" w:line="270" w:lineRule="atLeast"/>
        <w:jc w:val="center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ПОСТАНОВЛЯЕТ: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1. Аннулировать адрес ___________________________________________________</w:t>
      </w:r>
    </w:p>
    <w:p w:rsidR="001B3134" w:rsidRDefault="00B87A19">
      <w:pPr>
        <w:pStyle w:val="Textbody"/>
        <w:spacing w:after="0" w:line="270" w:lineRule="atLeast"/>
        <w:jc w:val="center"/>
      </w:pPr>
      <w:r>
        <w:rPr>
          <w:color w:val="333333"/>
          <w:sz w:val="22"/>
          <w:szCs w:val="22"/>
        </w:rPr>
        <w:t xml:space="preserve">(аннулируемый адрес объекта адресации, уникальный номер аннулируемого адреса объекта адресации в </w:t>
      </w:r>
      <w:r>
        <w:rPr>
          <w:color w:val="333333"/>
          <w:sz w:val="22"/>
          <w:szCs w:val="22"/>
        </w:rPr>
        <w:t>государственном адресном реестре)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объекта адресации _______________________________________________________</w:t>
      </w:r>
    </w:p>
    <w:p w:rsidR="001B3134" w:rsidRDefault="00B87A19">
      <w:pPr>
        <w:pStyle w:val="Textbody"/>
        <w:spacing w:after="0" w:line="270" w:lineRule="atLeast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(вид и наименование объекта адресации,кадастровый номер объекта адресации и дату его снятия с кадастрового учета (в случае аннулирования адреса объе</w:t>
      </w:r>
      <w:r>
        <w:rPr>
          <w:color w:val="333333"/>
          <w:sz w:val="22"/>
          <w:szCs w:val="22"/>
        </w:rPr>
        <w:t>кта адресации в связи с прекращением существования объекта адресации и (или) снятия с государственного кадастрового учета объекта недвижимости, являющегося объектом адресации), реквизиты решения о присвоении объекту адресации адреса и кадастровый номер объ</w:t>
      </w:r>
      <w:r>
        <w:rPr>
          <w:color w:val="333333"/>
          <w:sz w:val="22"/>
          <w:szCs w:val="22"/>
        </w:rPr>
        <w:t>екта адресации (в случае аннулирования адреса объекта адресации на основании присвоения этому объекту адресации нового адреса), другие необходимые сведения, определенные уполномоченным органом (при наличии)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по причине ______________________________________</w:t>
      </w:r>
      <w:r>
        <w:rPr>
          <w:color w:val="333333"/>
          <w:sz w:val="26"/>
          <w:szCs w:val="26"/>
        </w:rPr>
        <w:t>_________________________________</w:t>
      </w:r>
    </w:p>
    <w:p w:rsidR="001B3134" w:rsidRDefault="00B87A19">
      <w:pPr>
        <w:pStyle w:val="Textbody"/>
        <w:spacing w:after="0" w:line="270" w:lineRule="atLeast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(причина аннулирования адреса объекта адресации)</w:t>
      </w:r>
    </w:p>
    <w:p w:rsidR="001B3134" w:rsidRDefault="001B3134">
      <w:pPr>
        <w:pStyle w:val="Textbody"/>
        <w:spacing w:after="0" w:line="270" w:lineRule="atLeast"/>
        <w:jc w:val="center"/>
        <w:rPr>
          <w:color w:val="333333"/>
          <w:sz w:val="22"/>
          <w:szCs w:val="22"/>
        </w:rPr>
      </w:pP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Глава муниципального образования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«Тульское сельское поселение»             __________________(__________________)                            </w:t>
      </w:r>
    </w:p>
    <w:p w:rsidR="001B3134" w:rsidRDefault="00B87A19">
      <w:pPr>
        <w:pStyle w:val="Textbody"/>
        <w:spacing w:after="0" w:line="270" w:lineRule="atLeast"/>
        <w:jc w:val="both"/>
      </w:pPr>
      <w:r>
        <w:rPr>
          <w:color w:val="333333"/>
          <w:sz w:val="26"/>
          <w:szCs w:val="26"/>
        </w:rPr>
        <w:t xml:space="preserve">                                                                           </w:t>
      </w:r>
      <w:r>
        <w:rPr>
          <w:color w:val="333333"/>
          <w:sz w:val="22"/>
          <w:szCs w:val="22"/>
        </w:rPr>
        <w:t>(подпись)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М.П.</w:t>
      </w:r>
    </w:p>
    <w:p w:rsidR="001B3134" w:rsidRDefault="001B3134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</w:p>
    <w:p w:rsidR="001B3134" w:rsidRDefault="00B87A19">
      <w:pPr>
        <w:pStyle w:val="Textbody"/>
        <w:spacing w:after="255" w:line="270" w:lineRule="atLeast"/>
        <w:jc w:val="right"/>
      </w:pPr>
      <w:bookmarkStart w:id="145" w:name="3000"/>
      <w:bookmarkEnd w:id="145"/>
      <w:r>
        <w:rPr>
          <w:color w:val="333333"/>
          <w:sz w:val="26"/>
          <w:szCs w:val="26"/>
        </w:rPr>
        <w:t>Приложение №3</w:t>
      </w:r>
      <w:r>
        <w:rPr>
          <w:color w:val="333333"/>
          <w:sz w:val="26"/>
          <w:szCs w:val="26"/>
        </w:rPr>
        <w:br/>
      </w:r>
      <w:r>
        <w:rPr>
          <w:color w:val="333333"/>
          <w:sz w:val="26"/>
          <w:szCs w:val="26"/>
        </w:rPr>
        <w:t>к а</w:t>
      </w:r>
      <w:hyperlink r:id="rId37" w:history="1">
        <w:r>
          <w:rPr>
            <w:rStyle w:val="Internetlink"/>
            <w:color w:val="808080"/>
            <w:sz w:val="26"/>
            <w:szCs w:val="26"/>
          </w:rPr>
          <w:t>дминистративному регламенту</w:t>
        </w:r>
      </w:hyperlink>
      <w:r>
        <w:rPr>
          <w:color w:val="333333"/>
          <w:sz w:val="26"/>
          <w:szCs w:val="26"/>
        </w:rPr>
        <w:br/>
      </w:r>
      <w:r>
        <w:rPr>
          <w:color w:val="333333"/>
          <w:sz w:val="26"/>
          <w:szCs w:val="26"/>
        </w:rPr>
        <w:t>предоставления муниципальной услуги</w:t>
      </w:r>
      <w:r>
        <w:rPr>
          <w:color w:val="333333"/>
          <w:sz w:val="26"/>
          <w:szCs w:val="26"/>
        </w:rPr>
        <w:br/>
      </w:r>
      <w:r>
        <w:rPr>
          <w:color w:val="333333"/>
          <w:sz w:val="26"/>
          <w:szCs w:val="26"/>
        </w:rPr>
        <w:t>"Присв</w:t>
      </w:r>
      <w:r>
        <w:rPr>
          <w:color w:val="333333"/>
          <w:sz w:val="26"/>
          <w:szCs w:val="26"/>
        </w:rPr>
        <w:t>оение адреса объекту адресации,</w:t>
      </w:r>
      <w:r>
        <w:rPr>
          <w:color w:val="333333"/>
          <w:sz w:val="26"/>
          <w:szCs w:val="26"/>
        </w:rPr>
        <w:br/>
      </w:r>
      <w:r>
        <w:rPr>
          <w:color w:val="333333"/>
          <w:sz w:val="26"/>
          <w:szCs w:val="26"/>
        </w:rPr>
        <w:t>изменение и аннулирование такого адреса"</w:t>
      </w: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(рекомендуемый образец)</w:t>
      </w:r>
    </w:p>
    <w:p w:rsidR="001B3134" w:rsidRDefault="00B87A19">
      <w:pPr>
        <w:pStyle w:val="Textbody"/>
        <w:spacing w:after="0" w:line="270" w:lineRule="atLeast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Форма решения об отказе в приеме документов, необходимых</w:t>
      </w:r>
    </w:p>
    <w:p w:rsidR="001B3134" w:rsidRDefault="00B87A19">
      <w:pPr>
        <w:pStyle w:val="Textbody"/>
        <w:spacing w:after="0" w:line="270" w:lineRule="atLeast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для предоставления услуги</w:t>
      </w:r>
    </w:p>
    <w:p w:rsidR="001B3134" w:rsidRDefault="001B3134">
      <w:pPr>
        <w:pStyle w:val="Standard"/>
        <w:ind w:left="3552"/>
        <w:jc w:val="center"/>
      </w:pPr>
    </w:p>
    <w:p w:rsidR="001B3134" w:rsidRDefault="00B87A19">
      <w:pPr>
        <w:pStyle w:val="Textbody"/>
        <w:spacing w:after="0" w:line="270" w:lineRule="atLeast"/>
        <w:jc w:val="right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____________________________________________</w:t>
      </w:r>
    </w:p>
    <w:p w:rsidR="001B3134" w:rsidRDefault="00B87A19">
      <w:pPr>
        <w:pStyle w:val="Textbody"/>
        <w:spacing w:after="0" w:line="270" w:lineRule="atLeast"/>
        <w:jc w:val="right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(Ф.И.О., адрес заявителя (пред</w:t>
      </w:r>
      <w:r>
        <w:rPr>
          <w:color w:val="333333"/>
          <w:sz w:val="22"/>
          <w:szCs w:val="22"/>
        </w:rPr>
        <w:t>ставителя заявителя)</w:t>
      </w:r>
    </w:p>
    <w:p w:rsidR="001B3134" w:rsidRDefault="00B87A19">
      <w:pPr>
        <w:pStyle w:val="Textbody"/>
        <w:spacing w:after="0" w:line="270" w:lineRule="atLeast"/>
        <w:jc w:val="right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____________________________________________</w:t>
      </w:r>
    </w:p>
    <w:p w:rsidR="001B3134" w:rsidRDefault="00B87A19">
      <w:pPr>
        <w:pStyle w:val="Textbody"/>
        <w:spacing w:after="0" w:line="270" w:lineRule="atLeast"/>
        <w:jc w:val="right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(регистрационный номер заявления о присвоении объекту</w:t>
      </w:r>
    </w:p>
    <w:p w:rsidR="001B3134" w:rsidRDefault="00B87A19">
      <w:pPr>
        <w:pStyle w:val="Textbody"/>
        <w:spacing w:after="0" w:line="270" w:lineRule="atLeast"/>
        <w:jc w:val="right"/>
        <w:rPr>
          <w:color w:val="333333"/>
        </w:rPr>
      </w:pPr>
      <w:r>
        <w:rPr>
          <w:color w:val="333333"/>
        </w:rPr>
        <w:t>адресации адреса или аннулировании его адреса)</w:t>
      </w:r>
    </w:p>
    <w:p w:rsidR="001B3134" w:rsidRDefault="001B3134">
      <w:pPr>
        <w:pStyle w:val="Textbody"/>
        <w:spacing w:after="0" w:line="270" w:lineRule="atLeast"/>
        <w:jc w:val="right"/>
        <w:rPr>
          <w:color w:val="333333"/>
        </w:rPr>
      </w:pPr>
    </w:p>
    <w:p w:rsidR="001B3134" w:rsidRDefault="001B3134">
      <w:pPr>
        <w:pStyle w:val="Textbody"/>
        <w:spacing w:after="0" w:line="270" w:lineRule="atLeast"/>
        <w:jc w:val="right"/>
        <w:rPr>
          <w:color w:val="333333"/>
        </w:rPr>
      </w:pPr>
    </w:p>
    <w:p w:rsidR="001B3134" w:rsidRDefault="00B87A19">
      <w:pPr>
        <w:pStyle w:val="Textbody"/>
        <w:spacing w:after="0" w:line="270" w:lineRule="atLeast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Решение об отказе</w:t>
      </w:r>
    </w:p>
    <w:p w:rsidR="001B3134" w:rsidRDefault="00B87A19">
      <w:pPr>
        <w:pStyle w:val="Textbody"/>
        <w:spacing w:after="0" w:line="270" w:lineRule="atLeast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в приеме документов, необходимых для предоставления услуги</w:t>
      </w:r>
    </w:p>
    <w:p w:rsidR="001B3134" w:rsidRDefault="001B3134">
      <w:pPr>
        <w:pStyle w:val="Textbody"/>
        <w:spacing w:after="0" w:line="270" w:lineRule="atLeast"/>
        <w:jc w:val="center"/>
        <w:rPr>
          <w:b/>
          <w:bCs/>
          <w:color w:val="333333"/>
          <w:sz w:val="28"/>
          <w:szCs w:val="28"/>
        </w:rPr>
      </w:pPr>
    </w:p>
    <w:p w:rsidR="001B3134" w:rsidRDefault="00B87A19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от </w:t>
      </w:r>
      <w:r>
        <w:rPr>
          <w:color w:val="333333"/>
          <w:sz w:val="26"/>
          <w:szCs w:val="26"/>
        </w:rPr>
        <w:t>«___»___________ 20____г                                                                        №______</w:t>
      </w:r>
    </w:p>
    <w:p w:rsidR="001B3134" w:rsidRDefault="00B87A19">
      <w:pPr>
        <w:pStyle w:val="Textbody"/>
        <w:spacing w:after="0" w:line="270" w:lineRule="atLeast"/>
        <w:ind w:firstLine="810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lastRenderedPageBreak/>
        <w:t>Администрацией муниципального образования «Тульское сельское поселение» по результатам рассмотрения заявления по услуге "Присвоение адреса объекту адрес</w:t>
      </w:r>
      <w:r>
        <w:rPr>
          <w:color w:val="333333"/>
          <w:sz w:val="26"/>
          <w:szCs w:val="26"/>
        </w:rPr>
        <w:t>ации или аннулировании такого адреса" и приложенных к нему документов принято решение об отказе  в приеме документов, необходимых для предоставления услуги, по следующим основаниям: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__________________________________________________________________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_______</w:t>
      </w:r>
      <w:r>
        <w:rPr>
          <w:color w:val="333333"/>
          <w:sz w:val="26"/>
          <w:szCs w:val="26"/>
        </w:rPr>
        <w:t>________________________________________________________________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_______________________________________________________________________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Дополнительно информируем: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_______________________________________________________________________</w:t>
      </w:r>
    </w:p>
    <w:p w:rsidR="001B3134" w:rsidRDefault="00B87A19">
      <w:pPr>
        <w:pStyle w:val="Textbody"/>
        <w:spacing w:after="0" w:line="270" w:lineRule="atLeast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 xml:space="preserve">(указывается </w:t>
      </w:r>
      <w:r>
        <w:rPr>
          <w:color w:val="333333"/>
          <w:sz w:val="22"/>
          <w:szCs w:val="22"/>
        </w:rPr>
        <w:t>дополнительная информация (при необходимости)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Данный отказ может быть обжалован в досудебном порядке путем направления жалобы в </w:t>
      </w:r>
      <w:r>
        <w:rPr>
          <w:color w:val="333333"/>
          <w:sz w:val="26"/>
          <w:szCs w:val="26"/>
        </w:rPr>
        <w:t>уполномоченный орган, а также в судебном порядке.</w:t>
      </w:r>
    </w:p>
    <w:p w:rsidR="001B3134" w:rsidRDefault="001B3134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</w:p>
    <w:p w:rsidR="001B3134" w:rsidRDefault="001B3134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Глава муниципального образования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«Тульское сельское поселение»             __________________(__________________)                            </w:t>
      </w:r>
    </w:p>
    <w:p w:rsidR="001B3134" w:rsidRDefault="00B87A19">
      <w:pPr>
        <w:pStyle w:val="Textbody"/>
        <w:spacing w:after="0" w:line="270" w:lineRule="atLeast"/>
        <w:jc w:val="both"/>
      </w:pPr>
      <w:r>
        <w:rPr>
          <w:color w:val="333333"/>
          <w:sz w:val="26"/>
          <w:szCs w:val="26"/>
        </w:rPr>
        <w:t xml:space="preserve">                                                              </w:t>
      </w:r>
      <w:r>
        <w:rPr>
          <w:color w:val="333333"/>
          <w:sz w:val="26"/>
          <w:szCs w:val="26"/>
        </w:rPr>
        <w:t xml:space="preserve">             </w:t>
      </w:r>
      <w:r>
        <w:rPr>
          <w:color w:val="333333"/>
          <w:sz w:val="22"/>
          <w:szCs w:val="22"/>
        </w:rPr>
        <w:t>(подпись)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М.П.</w:t>
      </w:r>
    </w:p>
    <w:p w:rsidR="001B3134" w:rsidRDefault="001B3134">
      <w:pPr>
        <w:pStyle w:val="Textbody"/>
        <w:spacing w:after="255" w:line="270" w:lineRule="atLeast"/>
        <w:jc w:val="both"/>
        <w:rPr>
          <w:color w:val="333333"/>
          <w:sz w:val="26"/>
          <w:szCs w:val="26"/>
        </w:rPr>
      </w:pPr>
    </w:p>
    <w:p w:rsidR="001B3134" w:rsidRDefault="00B87A19">
      <w:pPr>
        <w:pStyle w:val="Textbody"/>
        <w:spacing w:after="255" w:line="270" w:lineRule="atLeast"/>
        <w:jc w:val="right"/>
      </w:pPr>
      <w:r>
        <w:rPr>
          <w:iCs/>
          <w:color w:val="333333"/>
          <w:sz w:val="26"/>
          <w:szCs w:val="26"/>
        </w:rPr>
        <w:t>Приложение №4</w:t>
      </w:r>
      <w:r>
        <w:rPr>
          <w:iCs/>
          <w:color w:val="333333"/>
          <w:sz w:val="26"/>
          <w:szCs w:val="26"/>
        </w:rPr>
        <w:br/>
      </w:r>
      <w:r>
        <w:rPr>
          <w:iCs/>
          <w:color w:val="333333"/>
          <w:sz w:val="26"/>
          <w:szCs w:val="26"/>
        </w:rPr>
        <w:t>к а</w:t>
      </w:r>
      <w:hyperlink r:id="rId38" w:history="1">
        <w:r>
          <w:rPr>
            <w:rStyle w:val="Internetlink"/>
            <w:color w:val="808080"/>
            <w:sz w:val="26"/>
            <w:szCs w:val="26"/>
          </w:rPr>
          <w:t>дминистративному регламенту</w:t>
        </w:r>
      </w:hyperlink>
      <w:r>
        <w:rPr>
          <w:iCs/>
          <w:color w:val="333333"/>
          <w:sz w:val="26"/>
          <w:szCs w:val="26"/>
        </w:rPr>
        <w:br/>
      </w:r>
      <w:r>
        <w:rPr>
          <w:iCs/>
          <w:color w:val="333333"/>
          <w:sz w:val="26"/>
          <w:szCs w:val="26"/>
        </w:rPr>
        <w:t>предоставления муниципальной услуги</w:t>
      </w:r>
      <w:r>
        <w:rPr>
          <w:iCs/>
          <w:color w:val="333333"/>
          <w:sz w:val="26"/>
          <w:szCs w:val="26"/>
        </w:rPr>
        <w:br/>
      </w:r>
      <w:r>
        <w:rPr>
          <w:iCs/>
          <w:color w:val="333333"/>
          <w:sz w:val="26"/>
          <w:szCs w:val="26"/>
        </w:rPr>
        <w:t>"Присвоение адреса объекту адресации,</w:t>
      </w:r>
      <w:r>
        <w:rPr>
          <w:iCs/>
          <w:color w:val="333333"/>
          <w:sz w:val="26"/>
          <w:szCs w:val="26"/>
        </w:rPr>
        <w:br/>
      </w:r>
      <w:r>
        <w:rPr>
          <w:iCs/>
          <w:color w:val="333333"/>
          <w:sz w:val="26"/>
          <w:szCs w:val="26"/>
        </w:rPr>
        <w:t>изменение и аннулирование тако</w:t>
      </w:r>
      <w:r>
        <w:rPr>
          <w:iCs/>
          <w:color w:val="333333"/>
          <w:sz w:val="26"/>
          <w:szCs w:val="26"/>
        </w:rPr>
        <w:t>го адреса"</w:t>
      </w:r>
    </w:p>
    <w:p w:rsidR="001B3134" w:rsidRDefault="001B3134">
      <w:pPr>
        <w:pStyle w:val="Standard"/>
      </w:pPr>
    </w:p>
    <w:p w:rsidR="001B3134" w:rsidRDefault="00B87A19">
      <w:pPr>
        <w:pStyle w:val="Standard"/>
        <w:spacing w:after="15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ФОРМА ЗАЯВЛЕНИЯ О ПРИСВОЕНИИ ОБЪЕКТУ АДРЕСАЦИИ АДРЕСА ИЛИ АННУЛИРОВАНИИ ЕГО АДРЕСА</w:t>
      </w:r>
    </w:p>
    <w:p w:rsidR="001B3134" w:rsidRDefault="00B87A19">
      <w:pPr>
        <w:pStyle w:val="Standard"/>
        <w:spacing w:after="150"/>
      </w:pPr>
      <w:r>
        <w:t xml:space="preserve">(в ред. Приказов Минфина РФ </w:t>
      </w:r>
      <w:hyperlink r:id="rId39" w:history="1">
        <w:r>
          <w:rPr>
            <w:u w:val="single"/>
          </w:rPr>
          <w:t>от 24.08.2015 N 130н</w:t>
        </w:r>
      </w:hyperlink>
      <w:r>
        <w:t xml:space="preserve">, </w:t>
      </w:r>
      <w:hyperlink r:id="rId40" w:history="1">
        <w:r>
          <w:rPr>
            <w:u w:val="single"/>
          </w:rPr>
          <w:t>от 18.06.2020 N 110н</w:t>
        </w:r>
      </w:hyperlink>
      <w:r>
        <w:t xml:space="preserve">, </w:t>
      </w:r>
      <w:hyperlink r:id="rId41" w:history="1">
        <w:r>
          <w:rPr>
            <w:u w:val="single"/>
          </w:rPr>
          <w:t>от 14.01.2022 N 5н</w:t>
        </w:r>
      </w:hyperlink>
      <w:r>
        <w:t>)</w:t>
      </w:r>
    </w:p>
    <w:p w:rsidR="001B3134" w:rsidRDefault="001B3134">
      <w:pPr>
        <w:pStyle w:val="Standard"/>
        <w:spacing w:after="150"/>
      </w:pP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</w:tblGrid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5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Лист N ___</w:t>
            </w:r>
          </w:p>
        </w:tc>
        <w:tc>
          <w:tcPr>
            <w:tcW w:w="1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Всего листов _____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1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500" w:type="dxa"/>
            <w:gridSpan w:val="2"/>
            <w:tcBorders>
              <w:top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  <w:jc w:val="center"/>
            </w:pPr>
            <w:r>
              <w:t>Заявление</w:t>
            </w:r>
          </w:p>
        </w:tc>
        <w:tc>
          <w:tcPr>
            <w:tcW w:w="750" w:type="dxa"/>
            <w:tcBorders>
              <w:top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2</w:t>
            </w:r>
          </w:p>
        </w:tc>
        <w:tc>
          <w:tcPr>
            <w:tcW w:w="2250" w:type="dxa"/>
            <w:gridSpan w:val="3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Заявление принято</w:t>
            </w:r>
          </w:p>
          <w:p w:rsidR="001B3134" w:rsidRDefault="001B3134">
            <w:pPr>
              <w:pStyle w:val="Standard"/>
            </w:pPr>
          </w:p>
        </w:tc>
        <w:tc>
          <w:tcPr>
            <w:tcW w:w="750" w:type="dxa"/>
            <w:tcBorders>
              <w:top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50" w:type="dxa"/>
            <w:tcBorders>
              <w:top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750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500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5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gridSpan w:val="3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регистрационный номер</w:t>
            </w:r>
          </w:p>
        </w:tc>
        <w:tc>
          <w:tcPr>
            <w:tcW w:w="750" w:type="dxa"/>
            <w:tcBorders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750" w:type="dxa"/>
            <w:tcBorders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750" w:type="dxa"/>
            <w:tcBorders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4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в</w:t>
            </w:r>
          </w:p>
        </w:tc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gridSpan w:val="3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количество листов заявления</w:t>
            </w:r>
          </w:p>
        </w:tc>
        <w:tc>
          <w:tcPr>
            <w:tcW w:w="7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750" w:type="dxa"/>
            <w:tcBorders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4"/>
            <w:tcBorders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250" w:type="dxa"/>
            <w:gridSpan w:val="3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количество прилагаемых документов</w:t>
            </w:r>
          </w:p>
        </w:tc>
        <w:tc>
          <w:tcPr>
            <w:tcW w:w="7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7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750" w:type="dxa"/>
            <w:tcBorders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  <w:jc w:val="center"/>
            </w:pPr>
            <w:r>
              <w:t>(наименование органа местного самоуправления, органа</w:t>
            </w:r>
          </w:p>
        </w:tc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в том числе ориги</w:t>
            </w:r>
            <w:r>
              <w:lastRenderedPageBreak/>
              <w:t>налов</w:t>
            </w:r>
          </w:p>
        </w:tc>
        <w:tc>
          <w:tcPr>
            <w:tcW w:w="750" w:type="dxa"/>
            <w:tcBorders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</w:pPr>
            <w:r>
              <w:lastRenderedPageBreak/>
              <w:t> </w:t>
            </w:r>
          </w:p>
        </w:tc>
        <w:tc>
          <w:tcPr>
            <w:tcW w:w="75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,копий</w:t>
            </w:r>
          </w:p>
        </w:tc>
        <w:tc>
          <w:tcPr>
            <w:tcW w:w="7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750" w:type="dxa"/>
            <w:tcBorders>
              <w:top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  <w:jc w:val="center"/>
            </w:pPr>
            <w:r>
              <w:t xml:space="preserve">количество листов </w:t>
            </w:r>
            <w:r>
              <w:lastRenderedPageBreak/>
              <w:t>в</w:t>
            </w:r>
          </w:p>
        </w:tc>
        <w:tc>
          <w:tcPr>
            <w:tcW w:w="750" w:type="dxa"/>
            <w:tcBorders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4"/>
            <w:tcBorders>
              <w:top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  <w:jc w:val="center"/>
            </w:pPr>
            <w:r>
              <w:t>государственной власти субъекта Российской Федерации - городов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субъекта Российской Федерации на присв</w:t>
            </w:r>
            <w:r>
              <w:t xml:space="preserve">оение объектам адресации адресов, органа публичной власти федеральной территории, организации, признаваемой управляющей компанией в соответствии с Федеральным законом </w:t>
            </w:r>
            <w:hyperlink r:id="rId42" w:history="1">
              <w:r>
                <w:rPr>
                  <w:u w:val="single"/>
                </w:rPr>
                <w:t>от 2</w:t>
              </w:r>
              <w:r>
                <w:rPr>
                  <w:u w:val="single"/>
                </w:rPr>
                <w:t>8 сентября 2010 г. N 244-ФЗ</w:t>
              </w:r>
            </w:hyperlink>
            <w:r>
              <w:t xml:space="preserve"> "Об инновационном центре "Сколково" (Собрание законодательства Российской Федерации, 2010, N 40, ст. 4970; 2019, N 31, ст. 4457) (далее - Федеральный закон "Об инновационном центре "Сколково"))</w:t>
            </w:r>
          </w:p>
        </w:tc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оригиналах</w:t>
            </w:r>
          </w:p>
        </w:tc>
        <w:tc>
          <w:tcPr>
            <w:tcW w:w="7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75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, копиях</w:t>
            </w:r>
          </w:p>
        </w:tc>
        <w:tc>
          <w:tcPr>
            <w:tcW w:w="7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75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750" w:type="dxa"/>
            <w:tcBorders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4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250" w:type="dxa"/>
            <w:gridSpan w:val="3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ФИО должностного лица</w:t>
            </w:r>
          </w:p>
        </w:tc>
        <w:tc>
          <w:tcPr>
            <w:tcW w:w="7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750" w:type="dxa"/>
            <w:tcBorders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750" w:type="dxa"/>
            <w:tcBorders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4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gridSpan w:val="3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подпись должностного лица</w:t>
            </w:r>
          </w:p>
        </w:tc>
        <w:tc>
          <w:tcPr>
            <w:tcW w:w="7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750" w:type="dxa"/>
            <w:tcBorders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4"/>
            <w:tcBorders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дата "__"________ _____ г.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0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(в ред. Приказов Минфина РФ </w:t>
            </w:r>
            <w:hyperlink r:id="rId43" w:history="1">
              <w:r>
                <w:rPr>
                  <w:u w:val="single"/>
                </w:rPr>
                <w:t>от 18.06.2020 N 110н</w:t>
              </w:r>
            </w:hyperlink>
            <w:r>
              <w:t xml:space="preserve">, </w:t>
            </w:r>
            <w:hyperlink r:id="rId44" w:history="1">
              <w:r>
                <w:rPr>
                  <w:u w:val="single"/>
                </w:rPr>
                <w:t>от 14.01.2022 N 5н</w:t>
              </w:r>
            </w:hyperlink>
            <w:r>
              <w:t>)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3.1</w:t>
            </w:r>
          </w:p>
        </w:tc>
        <w:tc>
          <w:tcPr>
            <w:tcW w:w="8250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Прошу в отношении объекта адресации: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8250" w:type="dxa"/>
            <w:gridSpan w:val="11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Вид: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Земельный участок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Сооружение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4500" w:type="dxa"/>
            <w:gridSpan w:val="6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Машино-место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Здание (строение)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Помещение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4500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0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(в ред. </w:t>
            </w:r>
            <w:r>
              <w:t xml:space="preserve">Приказа Минфина РФ </w:t>
            </w:r>
            <w:hyperlink r:id="rId45" w:history="1">
              <w:r>
                <w:rPr>
                  <w:u w:val="single"/>
                </w:rPr>
                <w:t>от 18.06.2020 N 110н</w:t>
              </w:r>
            </w:hyperlink>
            <w:r>
              <w:t>)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3.2</w:t>
            </w:r>
          </w:p>
        </w:tc>
        <w:tc>
          <w:tcPr>
            <w:tcW w:w="8250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Присвоить адрес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8250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В связи с: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500" w:type="dxa"/>
            <w:gridSpan w:val="10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Образованием земельного участка(ов) из земель, находящихся в государственной или </w:t>
            </w:r>
            <w:r>
              <w:t>муниципальной собственности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Количество образуемых </w:t>
            </w:r>
            <w:r>
              <w:lastRenderedPageBreak/>
              <w:t>земельных участков</w:t>
            </w:r>
          </w:p>
        </w:tc>
        <w:tc>
          <w:tcPr>
            <w:tcW w:w="525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Дополнительная информация:</w:t>
            </w:r>
          </w:p>
        </w:tc>
        <w:tc>
          <w:tcPr>
            <w:tcW w:w="525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4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25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25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500" w:type="dxa"/>
            <w:gridSpan w:val="10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</w:pPr>
            <w:r>
              <w:t>Образованием земельного участка(ов) путем раздела земельного участка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Количество образуемых земельных участков</w:t>
            </w:r>
          </w:p>
        </w:tc>
        <w:tc>
          <w:tcPr>
            <w:tcW w:w="525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Кадастровый номер земельного</w:t>
            </w:r>
            <w:r>
              <w:t xml:space="preserve"> участка, раздел которого осуществляется</w:t>
            </w:r>
          </w:p>
        </w:tc>
        <w:tc>
          <w:tcPr>
            <w:tcW w:w="525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Адрес земельного участка, раздел которого осуществляется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525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25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7500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</w:pPr>
            <w:r>
              <w:t>Образованием земельного участка путем объединения земельных участков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Количество объединяемых земельных участков</w:t>
            </w:r>
          </w:p>
        </w:tc>
        <w:tc>
          <w:tcPr>
            <w:tcW w:w="525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Кадастровый номер </w:t>
            </w:r>
            <w:r>
              <w:t>объединяемого земельного участка &lt;1&gt;</w:t>
            </w:r>
          </w:p>
        </w:tc>
        <w:tc>
          <w:tcPr>
            <w:tcW w:w="525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Адрес объединяемого земельного участка &lt;1&gt;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525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25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</w:tbl>
    <w:p w:rsidR="001B3134" w:rsidRDefault="001B3134">
      <w:pPr>
        <w:pStyle w:val="Standard"/>
        <w:jc w:val="both"/>
      </w:pPr>
    </w:p>
    <w:p w:rsidR="001B3134" w:rsidRDefault="00B87A19">
      <w:pPr>
        <w:pStyle w:val="Standard"/>
        <w:spacing w:after="150"/>
        <w:jc w:val="both"/>
      </w:pPr>
      <w:r>
        <w:t>--------------------</w:t>
      </w:r>
    </w:p>
    <w:p w:rsidR="001B3134" w:rsidRDefault="00B87A19">
      <w:pPr>
        <w:pStyle w:val="Standard"/>
        <w:spacing w:after="150"/>
        <w:jc w:val="both"/>
      </w:pPr>
      <w:r>
        <w:t>&lt;1&gt;</w:t>
      </w:r>
      <w:r>
        <w:t xml:space="preserve"> Строка дублируется для каждого объединенного земельного участка</w:t>
      </w:r>
    </w:p>
    <w:p w:rsidR="001B3134" w:rsidRDefault="001B3134">
      <w:pPr>
        <w:pStyle w:val="Standard"/>
        <w:spacing w:after="150"/>
      </w:pP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250"/>
        <w:gridCol w:w="2250"/>
        <w:gridCol w:w="2250"/>
        <w:gridCol w:w="2250"/>
      </w:tblGrid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  <w:jc w:val="right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  <w:jc w:val="right"/>
            </w:pPr>
            <w:r>
              <w:t>Лист N ______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  <w:jc w:val="right"/>
            </w:pPr>
            <w:r>
              <w:t>Всего листов _________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Образованием земельного участка(ов) путем выдела из земельного участка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Количество образуемых земельных участков (за исключением земельного участка,</w:t>
            </w:r>
            <w:r>
              <w:t xml:space="preserve"> из которого осуществляется выдел)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Кадастровый номер земельного участка, из которого осуществляется выдел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Адрес земельного участка, из которого осуществляется выдел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Образованием земельного участка(ов) путем перераспределения земельных </w:t>
            </w:r>
            <w:r>
              <w:t>участков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Количество образуемых земельных участков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Количество земельных участков, которые перераспределяются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Кадастровый номер земельного участка, который перераспределяется &lt;1&gt;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Адрес земельного участка, который </w:t>
            </w:r>
            <w:r>
              <w:lastRenderedPageBreak/>
              <w:t>перераспределяется &lt;1&gt;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Строительством, реконструкцией здания (строения), сооружения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Адрес земельного участка, на котором осуществляется строительство (реконструкция)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</w:t>
            </w:r>
            <w:r>
              <w:t xml:space="preserve">случае, если в соответствии с Градостроительным </w:t>
            </w:r>
            <w:hyperlink r:id="rId46" w:history="1">
              <w:r>
                <w:rPr>
                  <w:u w:val="single"/>
                </w:rPr>
                <w:t>кодексом</w:t>
              </w:r>
            </w:hyperlink>
            <w:r>
              <w:t xml:space="preserve"> Российской Федерации, законодательством субъектов Российской Федерации о градостроительной деятельности для его ст</w:t>
            </w:r>
            <w:r>
              <w:t>роительства, реконструкции выдача разрешения на строительство не требуется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Тип здания (строения), сооружения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Адрес земельного участка, на котором осуществляется строительство (реконструкция)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Переводом жилого помещения в нежилое помещение и нежилого помещения</w:t>
            </w:r>
            <w:r>
              <w:t xml:space="preserve"> в жилое помещение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Кадастровый номер помещения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Адрес помещения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(в ред. Приказа Минфина РФ </w:t>
            </w:r>
            <w:hyperlink r:id="rId47" w:history="1">
              <w:r>
                <w:rPr>
                  <w:u w:val="single"/>
                </w:rPr>
                <w:t>от 18.06.2020 N 110н</w:t>
              </w:r>
            </w:hyperlink>
            <w:r>
              <w:t>)</w:t>
            </w:r>
          </w:p>
        </w:tc>
      </w:tr>
    </w:tbl>
    <w:p w:rsidR="001B3134" w:rsidRDefault="00B87A19">
      <w:pPr>
        <w:pStyle w:val="Standard"/>
        <w:jc w:val="both"/>
      </w:pPr>
      <w:r>
        <w:t>--------------------</w:t>
      </w:r>
    </w:p>
    <w:p w:rsidR="001B3134" w:rsidRDefault="00B87A19">
      <w:pPr>
        <w:pStyle w:val="Standard"/>
        <w:jc w:val="both"/>
      </w:pPr>
      <w:r>
        <w:t>&lt;1&gt;</w:t>
      </w:r>
      <w:r>
        <w:t xml:space="preserve"> Строка дублируется для каждого перераспределенного земельного участка</w:t>
      </w:r>
    </w:p>
    <w:p w:rsidR="001B3134" w:rsidRDefault="001B3134">
      <w:pPr>
        <w:pStyle w:val="Standard"/>
        <w:spacing w:after="150"/>
      </w:pP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500"/>
        <w:gridCol w:w="1500"/>
        <w:gridCol w:w="1500"/>
        <w:gridCol w:w="1500"/>
        <w:gridCol w:w="1500"/>
        <w:gridCol w:w="1500"/>
      </w:tblGrid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Лист N _______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Всего листов ______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lastRenderedPageBreak/>
              <w:t> 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6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Образованием помещения(ий) в здании (строения), сооружении путем раздела здания (строения), сооружения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Образование жилого помещения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Количество образуемых помещений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5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Образование нежилого помещения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Количество образуемых помещений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Кадастровый номер здания, сооружения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Адрес здания, сооружения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Дополнительная информация:</w:t>
            </w: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6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Образованием помещения(ий) в </w:t>
            </w:r>
            <w:r>
              <w:t>здании (строении), сооружении путем раздела здания (строения), сооружения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Назначение помещения (жилое (нежилое) помещение) &lt;1&gt;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Вид помещения &lt;1&gt;</w:t>
            </w: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Количество помещений &lt;1&gt;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Кадастровый номер помещения, машино-места, раздел которого осуществляется</w:t>
            </w:r>
          </w:p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Адрес помещения, машино-места, раздел которого осуществляется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Дополнительная информация:</w:t>
            </w: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6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Образованием помещения в здании (строении), сооружении путем объединения помещений, машино-мест в здании (строении), сооружении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Образование жилого помещения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Образование нежилого помещения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Количество объединяемых помещений</w:t>
            </w: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Кадастровый номер объединяемого помещения &lt;2&gt;</w:t>
            </w: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Адрес объединяемого помещения &lt;2&gt;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Дополнительная информация:</w:t>
            </w: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6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Образованием </w:t>
            </w:r>
            <w:r>
              <w:t>помещения в здании, сооружении путем переустройства и (или) перепланировки мест общего пользования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Образование жилого помещения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Образование нежилого помещения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Количество образуемых помещений</w:t>
            </w: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Кадастровый номер здания, сооружения</w:t>
            </w: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Адрес здания, </w:t>
            </w:r>
            <w:r>
              <w:t>сооружения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Дополнительная информация:</w:t>
            </w: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(в ред. Приказа Минфина РФ </w:t>
            </w:r>
            <w:hyperlink r:id="rId48" w:history="1">
              <w:r>
                <w:rPr>
                  <w:u w:val="single"/>
                </w:rPr>
                <w:t>от 18.06.2020 N 110н</w:t>
              </w:r>
            </w:hyperlink>
            <w:r>
              <w:t>)</w:t>
            </w:r>
          </w:p>
        </w:tc>
      </w:tr>
    </w:tbl>
    <w:p w:rsidR="001B3134" w:rsidRDefault="001B3134">
      <w:pPr>
        <w:pStyle w:val="Standard"/>
      </w:pPr>
    </w:p>
    <w:p w:rsidR="001B3134" w:rsidRDefault="001B3134">
      <w:pPr>
        <w:pStyle w:val="Standard"/>
        <w:spacing w:after="150"/>
      </w:pP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50"/>
        <w:gridCol w:w="2917"/>
        <w:gridCol w:w="2917"/>
        <w:gridCol w:w="2916"/>
      </w:tblGrid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583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Образованием машино-места в здании, сооружении путем</w:t>
            </w:r>
            <w:r>
              <w:t xml:space="preserve"> раздела здания, сооружения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Количество образуемых машиномест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Кадастровый номер здания, сооружения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Адрес здания, сооружения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Дополнительная информация: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583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Образованием машино-места (машино-мест) в здании, сооружении путем раздела </w:t>
            </w:r>
            <w:r>
              <w:t>помещения, машино-места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Количество машино-мест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Кадастровый номер помещения, машино-места, раздел которого осуществляется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Адрес помещения, машино-места раздел которого осуществляется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Дополнительная информация: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583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Образованием машино-места в здании, сооружении путем объединения помещений, машино-мест в здании, сооружении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Количество объединяемых помещений, машино-мест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Кадастровый номер объединяемого помещения &lt;4&gt;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Адрес объединяемого помещения &lt;4&gt;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Дополнительная информация: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583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Образованием машино-места в здании, сооружении путем переустройства и (или) перепланировки мест общего пользования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Количество образуемых машиномест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Кадастровый номер здания, сооружения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Адрес </w:t>
            </w:r>
            <w:r>
              <w:t>здания, сооружения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Дополнительная информация: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583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Необходимостью приведения адреса земельного участка, здания (строения), сооружения, помещения, машино-места, государственный кадастровый учет </w:t>
            </w:r>
            <w:r>
              <w:lastRenderedPageBreak/>
              <w:t xml:space="preserve">которого осуществлен в </w:t>
            </w:r>
            <w:r>
              <w:t xml:space="preserve">соответствии с Федеральным законом </w:t>
            </w:r>
            <w:hyperlink r:id="rId49" w:history="1">
              <w:r>
                <w:rPr>
                  <w:u w:val="single"/>
                </w:rPr>
                <w:t>от 13 июля 2015 г. N 218-ФЗ</w:t>
              </w:r>
            </w:hyperlink>
            <w:r>
              <w:t xml:space="preserve"> "О государственной регистрации недвижимости" (Собрание законодательства Российской Федерации, 2015, N 29, ст</w:t>
            </w:r>
            <w:r>
              <w:t>. 4344; 2020, N 22, ст. 3383) (далее - Федеральный закон "О государственной регистрации недвижимости") в соответствие с документацией по планировке территории или проектной документацией на здание (строение), сооружение, помещение, машино-место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lastRenderedPageBreak/>
              <w:t> </w:t>
            </w:r>
          </w:p>
        </w:tc>
        <w:tc>
          <w:tcPr>
            <w:tcW w:w="29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Кадастровый номер земельного участка, здания (строения), сооружения, помещения, машино-места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Существующий адрес земельного участка, здания (строения), сооружения, помещения, машино-места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Дополнительная информация: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583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Отсутствием у </w:t>
            </w:r>
            <w:r>
              <w:t xml:space="preserve">земельного участка, здания (строения), сооружения, помещения, машино-места, государственный кадастровый учет которого осуществлен в соответствии с Федеральным </w:t>
            </w:r>
            <w:hyperlink r:id="rId50" w:history="1">
              <w:r>
                <w:rPr>
                  <w:u w:val="single"/>
                </w:rPr>
                <w:t>законом</w:t>
              </w:r>
            </w:hyperlink>
            <w:r>
              <w:t xml:space="preserve"> "О г</w:t>
            </w:r>
            <w:r>
              <w:t>осударственной регистрации недвижимости", адреса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Кадастровый номер земельного участка, здания (строения), сооружения, помещения, машино-места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Адрес земельного участка, на котором расположен объект адресации, либо здания (строения), сооружения, в котором </w:t>
            </w:r>
            <w:r>
              <w:t>расположен объект адресации (при наличии)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Дополнительная информация: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(в ред. Приказа Минфина РФ </w:t>
            </w:r>
            <w:hyperlink r:id="rId51" w:history="1">
              <w:r>
                <w:rPr>
                  <w:u w:val="single"/>
                </w:rPr>
                <w:t>от 18.06.2020 N 110н</w:t>
              </w:r>
            </w:hyperlink>
            <w:r>
              <w:t>)</w:t>
            </w:r>
          </w:p>
        </w:tc>
      </w:tr>
    </w:tbl>
    <w:p w:rsidR="001B3134" w:rsidRDefault="00B87A19">
      <w:pPr>
        <w:pStyle w:val="Standard"/>
        <w:jc w:val="both"/>
      </w:pPr>
      <w:r>
        <w:t>--------------------</w:t>
      </w:r>
    </w:p>
    <w:p w:rsidR="001B3134" w:rsidRDefault="00B87A19">
      <w:pPr>
        <w:pStyle w:val="Standard"/>
        <w:jc w:val="both"/>
      </w:pPr>
      <w:r>
        <w:t>&lt;1&gt;</w:t>
      </w:r>
      <w:r>
        <w:t xml:space="preserve"> Строка дублируется для каждого разделенного помещения</w:t>
      </w:r>
    </w:p>
    <w:p w:rsidR="001B3134" w:rsidRDefault="00B87A19">
      <w:pPr>
        <w:pStyle w:val="Standard"/>
        <w:spacing w:after="150"/>
        <w:jc w:val="both"/>
      </w:pPr>
      <w:r>
        <w:t>&lt;2&gt; Строка дублируется для каждого объединенного помещения</w:t>
      </w:r>
    </w:p>
    <w:p w:rsidR="001B3134" w:rsidRDefault="001B3134">
      <w:pPr>
        <w:pStyle w:val="Standard"/>
      </w:pPr>
    </w:p>
    <w:p w:rsidR="001B3134" w:rsidRDefault="001B3134">
      <w:pPr>
        <w:pStyle w:val="Standard"/>
        <w:spacing w:after="150"/>
        <w:jc w:val="both"/>
      </w:pPr>
    </w:p>
    <w:p w:rsidR="001B3134" w:rsidRDefault="001B3134">
      <w:pPr>
        <w:pStyle w:val="Standard"/>
        <w:spacing w:after="150"/>
      </w:pP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250"/>
        <w:gridCol w:w="2250"/>
        <w:gridCol w:w="2250"/>
        <w:gridCol w:w="2250"/>
      </w:tblGrid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  <w:jc w:val="right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  <w:jc w:val="right"/>
            </w:pPr>
            <w:r>
              <w:t>Лист N _______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  <w:jc w:val="right"/>
            </w:pPr>
            <w:r>
              <w:t>Всего листов ______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3.3</w:t>
            </w:r>
          </w:p>
        </w:tc>
        <w:tc>
          <w:tcPr>
            <w:tcW w:w="67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Аннулировать адрес объекта адресации: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Наименование страны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Наименование субъекта Российской </w:t>
            </w:r>
            <w:r>
              <w:t>Федерации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Наименование муниципального района, городского, муниципального округа или </w:t>
            </w:r>
            <w:r>
              <w:lastRenderedPageBreak/>
              <w:t>внутригородской территории (для городов федерального значения) в составе субъекта Российской Федерации, федеральной территории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67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(в ред. Приказов Минфина РФ </w:t>
            </w:r>
            <w:hyperlink r:id="rId52" w:history="1">
              <w:r>
                <w:rPr>
                  <w:u w:val="single"/>
                </w:rPr>
                <w:t>от 18.06.2020 N 110н</w:t>
              </w:r>
            </w:hyperlink>
            <w:r>
              <w:t xml:space="preserve">, </w:t>
            </w:r>
            <w:hyperlink r:id="rId53" w:history="1">
              <w:r>
                <w:rPr>
                  <w:u w:val="single"/>
                </w:rPr>
                <w:t>от 14.01.2022 N 5н</w:t>
              </w:r>
            </w:hyperlink>
            <w:r>
              <w:t>)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Наименование поселения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Наименование </w:t>
            </w:r>
            <w:r>
              <w:t>внутригородского района городского округа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Наименование населенного пункта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Наименование элемента планировочной структуры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Наименование элемента улично-дорожной сети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Номер земельного участка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Тип и номер здания, сооружения или объекта </w:t>
            </w:r>
            <w:r>
              <w:t>незавершенного строительства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Тип и номер помещения, расположенного в здании или сооружении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Тип и номер помещения в пределах квартиры (в отношении коммунальных квартир)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Дополнительная информация: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4500" w:type="dxa"/>
            <w:gridSpan w:val="2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450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67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В связи с: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Прекращением </w:t>
            </w:r>
            <w:r>
              <w:t>существования объекта адресации и (или) снятием с государственного кадастрового учета объекта недвижимости, являющегося объектом адресации</w:t>
            </w:r>
          </w:p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Исключением из Единого государственного реестра недвижимости указанных в </w:t>
            </w:r>
            <w:hyperlink r:id="rId54" w:history="1">
              <w:r>
                <w:rPr>
                  <w:u w:val="single"/>
                </w:rPr>
                <w:t>части 7</w:t>
              </w:r>
            </w:hyperlink>
            <w:r>
              <w:t xml:space="preserve"> статьи 72 Федерального закона "О государственной регистрации недвижимости" сведений об объекте недвижимости, являющемся объектом адресации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Присвоением объекту</w:t>
            </w:r>
            <w:r>
              <w:t xml:space="preserve"> адресации нового адреса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</w:pPr>
            <w:r>
              <w:t xml:space="preserve">(в ред. Приказа Минфина РФ </w:t>
            </w:r>
            <w:hyperlink r:id="rId55" w:history="1">
              <w:r>
                <w:rPr>
                  <w:u w:val="single"/>
                </w:rPr>
                <w:t>от 18.06.2020 N 110н</w:t>
              </w:r>
            </w:hyperlink>
            <w:r>
              <w:t>)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4500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Дополнительная информация: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4500" w:type="dxa"/>
            <w:gridSpan w:val="2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450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</w:tbl>
    <w:p w:rsidR="001B3134" w:rsidRDefault="001B3134">
      <w:pPr>
        <w:pStyle w:val="Standard"/>
        <w:jc w:val="both"/>
      </w:pPr>
    </w:p>
    <w:p w:rsidR="001B3134" w:rsidRDefault="001B3134">
      <w:pPr>
        <w:pStyle w:val="Standard"/>
        <w:spacing w:after="150"/>
      </w:pPr>
    </w:p>
    <w:tbl>
      <w:tblPr>
        <w:tblW w:w="9000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286"/>
        <w:gridCol w:w="1286"/>
        <w:gridCol w:w="1286"/>
        <w:gridCol w:w="1286"/>
        <w:gridCol w:w="1286"/>
        <w:gridCol w:w="1285"/>
        <w:gridCol w:w="1285"/>
      </w:tblGrid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  <w:jc w:val="right"/>
            </w:pP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  <w:jc w:val="right"/>
            </w:pPr>
            <w:r>
              <w:t>Лист N ______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  <w:jc w:val="right"/>
            </w:pPr>
            <w:r>
              <w:t>Всего листов _____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4.</w:t>
            </w: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Собственник </w:t>
            </w:r>
            <w:r>
              <w:t>объекта адресации или лицо, обладающее иным вещным правом на объект адресации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физическое лицо: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фамилия: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  <w:jc w:val="center"/>
            </w:pPr>
            <w:r>
              <w:t>имя (полностью):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  <w:jc w:val="center"/>
            </w:pPr>
            <w:r>
              <w:t>отчество (полностью) (при наличии):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  <w:jc w:val="center"/>
            </w:pPr>
            <w:r>
              <w:t>ИНН (при наличии):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документ, удостоверяющий личность: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вид: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серия: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номер: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дата выдачи:</w:t>
            </w:r>
          </w:p>
        </w:tc>
        <w:tc>
          <w:tcPr>
            <w:tcW w:w="25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кем выдан: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"__"_____ __г.</w:t>
            </w:r>
          </w:p>
        </w:tc>
        <w:tc>
          <w:tcPr>
            <w:tcW w:w="25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5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почтовый адрес:</w:t>
            </w:r>
          </w:p>
        </w:tc>
        <w:tc>
          <w:tcPr>
            <w:tcW w:w="25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телефон для связи: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адрес электронной почты (при наличии):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571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57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514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юридическое лицо, в том числе орган государственной власти, иной государственный орган, </w:t>
            </w:r>
            <w:r>
              <w:t>орган местного самоуправления, орган публичной власти федеральной территории: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полное наименование:</w:t>
            </w:r>
          </w:p>
        </w:tc>
        <w:tc>
          <w:tcPr>
            <w:tcW w:w="38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8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5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ИНН (для российского юридического лица):</w:t>
            </w:r>
          </w:p>
        </w:tc>
        <w:tc>
          <w:tcPr>
            <w:tcW w:w="25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КПП (для российского юридического лица):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5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5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страна регистрации (инкорпорации) (для </w:t>
            </w:r>
            <w:r>
              <w:t>иностранного юридического лица):</w:t>
            </w:r>
          </w:p>
        </w:tc>
        <w:tc>
          <w:tcPr>
            <w:tcW w:w="25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дата регистрации (для иностранного юридического лица):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номер регистрации (для иностранного юридического лица):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571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  <w:jc w:val="center"/>
            </w:pPr>
            <w:r>
              <w:t>"__"________ __г.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57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почтовый адрес:</w:t>
            </w:r>
          </w:p>
        </w:tc>
        <w:tc>
          <w:tcPr>
            <w:tcW w:w="25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телефон для связи: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адрес электронной почты (при наличии):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514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Вещное право на объект адресации: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38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право собственности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38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право хозяйственного ведения </w:t>
            </w:r>
            <w:r>
              <w:lastRenderedPageBreak/>
              <w:t>имуществом на объект адресации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38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право оперативного управления имуществом на объект адресации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38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право пожизненно наследуемого владения земельным</w:t>
            </w:r>
            <w:r>
              <w:t xml:space="preserve"> участком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38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право постоянного (бессрочного) пользования земельным участком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(в ред. Приказа Минфина РФ </w:t>
            </w:r>
            <w:hyperlink r:id="rId56" w:history="1">
              <w:r>
                <w:rPr>
                  <w:u w:val="single"/>
                </w:rPr>
                <w:t>от 14.01.2022 N 5н</w:t>
              </w:r>
            </w:hyperlink>
            <w:r>
              <w:t>)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5.</w:t>
            </w: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Способ получения документов (в том </w:t>
            </w:r>
            <w:r>
              <w:t>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5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Лично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5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В многофункциональном центре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572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Почтовым </w:t>
            </w:r>
            <w:r>
              <w:t>отправлением по адресу:</w:t>
            </w:r>
          </w:p>
        </w:tc>
        <w:tc>
          <w:tcPr>
            <w:tcW w:w="38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57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8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642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642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В личном кабинете федеральной информационной адресной системы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572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На адрес </w:t>
            </w:r>
            <w:r>
              <w:t>электронной почты (для сообщения о получении заявления документов)</w:t>
            </w:r>
          </w:p>
        </w:tc>
        <w:tc>
          <w:tcPr>
            <w:tcW w:w="38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57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8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6.</w:t>
            </w: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Расписку в получении документов прошу: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572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Выдать лично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Расписка получена:</w:t>
            </w:r>
          </w:p>
        </w:tc>
        <w:tc>
          <w:tcPr>
            <w:tcW w:w="2570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57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570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  <w:jc w:val="center"/>
            </w:pPr>
            <w:r>
              <w:t>(подпись заявителя)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572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Направить почтовым отправлением</w:t>
            </w:r>
          </w:p>
        </w:tc>
        <w:tc>
          <w:tcPr>
            <w:tcW w:w="38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57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8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642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Не направлять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7</w:t>
            </w: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Заявитель: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642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642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14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физическое лицо: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фамилия: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имя </w:t>
            </w:r>
            <w:r>
              <w:t>(полностью):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отчество (полностью) (при наличии):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ИНН (при наличии):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документ, удостоверяющий личность: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вид: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серия: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номер: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дата выдачи:</w:t>
            </w:r>
          </w:p>
        </w:tc>
        <w:tc>
          <w:tcPr>
            <w:tcW w:w="25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кем выдан: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"__"________ __г.</w:t>
            </w:r>
          </w:p>
        </w:tc>
        <w:tc>
          <w:tcPr>
            <w:tcW w:w="25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5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почтовый адрес:</w:t>
            </w:r>
          </w:p>
        </w:tc>
        <w:tc>
          <w:tcPr>
            <w:tcW w:w="25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телефон для связи: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адрес </w:t>
            </w:r>
            <w:r>
              <w:t>электронной почты (при наличии):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571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57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1B3134">
            <w:pPr>
              <w:pStyle w:val="Standard"/>
            </w:pP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14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наименование и реквизиты документа, подтверждающего полномочия представителя: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14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14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514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юридическое лицо, в том числе орган государственной власти, иной государственный орган, орган местного </w:t>
            </w:r>
            <w:r>
              <w:t>самоуправления, орган публичной власти федеральной территории: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полное наименование:</w:t>
            </w:r>
          </w:p>
        </w:tc>
        <w:tc>
          <w:tcPr>
            <w:tcW w:w="38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8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5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КПП (для российского юридического лица):</w:t>
            </w:r>
          </w:p>
        </w:tc>
        <w:tc>
          <w:tcPr>
            <w:tcW w:w="25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ИНН (для российского юридического лица):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5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5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страна регистрации (инкорпорации) (для иностранного </w:t>
            </w:r>
            <w:r>
              <w:t>юридического лица):</w:t>
            </w:r>
          </w:p>
        </w:tc>
        <w:tc>
          <w:tcPr>
            <w:tcW w:w="25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дата регистрации (для иностранного юридического лица):</w:t>
            </w:r>
          </w:p>
        </w:tc>
        <w:tc>
          <w:tcPr>
            <w:tcW w:w="25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номер регистрации (для иностранного юридического лица):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572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  <w:jc w:val="center"/>
            </w:pPr>
            <w:r>
              <w:t>"__"________ __г.</w:t>
            </w:r>
          </w:p>
        </w:tc>
        <w:tc>
          <w:tcPr>
            <w:tcW w:w="2570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57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57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почтовый адрес:</w:t>
            </w:r>
          </w:p>
        </w:tc>
        <w:tc>
          <w:tcPr>
            <w:tcW w:w="25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телефон для связи:</w:t>
            </w:r>
          </w:p>
        </w:tc>
        <w:tc>
          <w:tcPr>
            <w:tcW w:w="25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адрес электронной почты (при наличии):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572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570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257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257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642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наименование и реквизиты документа, подтверждающего полномочия представителя: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642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642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(в ред. Приказа Минфина РФ </w:t>
            </w:r>
            <w:hyperlink r:id="rId57" w:history="1">
              <w:r>
                <w:rPr>
                  <w:u w:val="single"/>
                </w:rPr>
                <w:t>от 14.01.2022 N 5н</w:t>
              </w:r>
            </w:hyperlink>
            <w:r>
              <w:t>)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8</w:t>
            </w: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Документы, прилагаемые к </w:t>
            </w:r>
            <w:r>
              <w:t>заявлению: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8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Оригинал в количестве ______ экз., на ____ л.</w:t>
            </w:r>
          </w:p>
        </w:tc>
        <w:tc>
          <w:tcPr>
            <w:tcW w:w="38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Копия в количестве ______ экз., на ____ л.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8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Оригинал в количестве ______ экз., на ____ л.</w:t>
            </w:r>
          </w:p>
        </w:tc>
        <w:tc>
          <w:tcPr>
            <w:tcW w:w="38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Копия в количестве ______ экз., на ____ л.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8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Оригинал в количестве </w:t>
            </w:r>
            <w:r>
              <w:t>______ экз., на ____ л.</w:t>
            </w:r>
          </w:p>
        </w:tc>
        <w:tc>
          <w:tcPr>
            <w:tcW w:w="38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Копия в количестве ______ экз., на ____ л.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9.</w:t>
            </w: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Примечание: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10</w:t>
            </w: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Подтверждаю свое согласие, а также согласие представляемого мною лица на обработку персональных данных (сбор, систематизацию, накопление, хранение, </w:t>
            </w:r>
            <w:r>
              <w:t>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а</w:t>
            </w:r>
            <w:r>
              <w:t xml:space="preserve"> также организацией, признаваемой управляющей компанией в соответствии с Федеральным </w:t>
            </w:r>
            <w:hyperlink r:id="rId58" w:history="1">
              <w:r>
                <w:rPr>
                  <w:u w:val="single"/>
                </w:rPr>
                <w:t>законом</w:t>
              </w:r>
            </w:hyperlink>
            <w:r>
              <w:t xml:space="preserve"> "Об инновационном центре "Сколково", осуществляющими присвоение, изменение и а</w:t>
            </w:r>
            <w:r>
              <w:t>ннулирование адресов, в соответствии с законодательством Российской Федерации), в том числе в автоматизированном режиме, включая принятие решений на их основе органом, а также организацией, признаваемой управляющей компанией в соответствии с Федеральным за</w:t>
            </w:r>
            <w:r>
              <w:t>коном "Об инновационном центре "Сколково", осуществляющими присвоение, изменение и аннулирование адресов, в целях предоставления государственной услуги.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 xml:space="preserve">(в ред. Приказа Минфина РФ </w:t>
            </w:r>
            <w:hyperlink r:id="rId59" w:history="1">
              <w:r>
                <w:rPr>
                  <w:u w:val="single"/>
                </w:rPr>
                <w:t>от 18.06.2020 N 110н</w:t>
              </w:r>
            </w:hyperlink>
            <w:r>
              <w:t>)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11.</w:t>
            </w: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Настоящим также подтверждаю, что:</w:t>
            </w:r>
          </w:p>
          <w:p w:rsidR="001B3134" w:rsidRDefault="00B87A19">
            <w:pPr>
              <w:pStyle w:val="Standard"/>
            </w:pPr>
            <w:r>
              <w:t>сведения, указанные в настоящем заявлении, на дату представления заявления достоверны; представленные правоустанавливающий(ие) документы) и иные документы и содержащиеся в них сведения</w:t>
            </w:r>
            <w:r>
              <w:t xml:space="preserve"> соответствуют установленным законодательством Российской Федерации требованиям.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12</w:t>
            </w:r>
          </w:p>
        </w:tc>
        <w:tc>
          <w:tcPr>
            <w:tcW w:w="38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Подпись</w:t>
            </w:r>
          </w:p>
        </w:tc>
        <w:tc>
          <w:tcPr>
            <w:tcW w:w="38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Дата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3858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3856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"__"________ __г.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  <w:jc w:val="center"/>
            </w:pPr>
            <w:r>
              <w:t>(подпись)</w:t>
            </w:r>
          </w:p>
        </w:tc>
        <w:tc>
          <w:tcPr>
            <w:tcW w:w="1286" w:type="dxa"/>
            <w:tcBorders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  <w:tc>
          <w:tcPr>
            <w:tcW w:w="128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(инициалы, фамилия)</w:t>
            </w:r>
          </w:p>
        </w:tc>
        <w:tc>
          <w:tcPr>
            <w:tcW w:w="3856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13</w:t>
            </w: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Отметка специалиста, принявшего заявление и приложенные к нему документы: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</w:pPr>
          </w:p>
        </w:tc>
        <w:tc>
          <w:tcPr>
            <w:tcW w:w="77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</w:tbl>
    <w:p w:rsidR="001B3134" w:rsidRDefault="00B87A19">
      <w:pPr>
        <w:pStyle w:val="Standard"/>
        <w:jc w:val="both"/>
      </w:pPr>
      <w:r>
        <w:t>Примечание.</w:t>
      </w:r>
    </w:p>
    <w:p w:rsidR="001B3134" w:rsidRDefault="00B87A19">
      <w:pPr>
        <w:pStyle w:val="Standard"/>
        <w:spacing w:after="150"/>
        <w:jc w:val="both"/>
      </w:pPr>
      <w:r>
        <w:t xml:space="preserve">Заявление о присвоении объекту адресации адреса или аннулировании его адреса (далее - заявление) на бумажном носителе оформляется на стандартных листах формата А4. На </w:t>
      </w:r>
      <w:r>
        <w:lastRenderedPageBreak/>
        <w:t>каждом листе указывается его порядковый номер. Нумерация листов осуществляетс</w:t>
      </w:r>
      <w:r>
        <w:t xml:space="preserve">я по порядку в пределах всего документа арабскими цифрами. На каждом листе также указывается общее количество листов, содержащихся в заявлении. (в ред. Приказа Минфина РФ </w:t>
      </w:r>
      <w:hyperlink r:id="rId60" w:history="1">
        <w:r>
          <w:rPr>
            <w:u w:val="single"/>
          </w:rPr>
          <w:t>от 24.08.2015 N 130н</w:t>
        </w:r>
      </w:hyperlink>
      <w:r>
        <w:t>)</w:t>
      </w:r>
    </w:p>
    <w:p w:rsidR="001B3134" w:rsidRDefault="00B87A19">
      <w:pPr>
        <w:pStyle w:val="Standard"/>
        <w:spacing w:after="150"/>
        <w:jc w:val="both"/>
      </w:pPr>
      <w:r>
        <w:t xml:space="preserve">Если заявление заполняется заявителем самостоятельно на бумажном носителе, напротив выбранных сведений в специально отведенной графе проставляется знак: "V" (в ред. Приказа Минфина РФ </w:t>
      </w:r>
      <w:hyperlink r:id="rId61" w:history="1">
        <w:r>
          <w:rPr>
            <w:u w:val="single"/>
          </w:rPr>
          <w:t>от 24.08.2015 N 130н</w:t>
        </w:r>
      </w:hyperlink>
      <w:r>
        <w:t>)</w:t>
      </w:r>
    </w:p>
    <w:tbl>
      <w:tblPr>
        <w:tblW w:w="1250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50"/>
        <w:gridCol w:w="250"/>
        <w:gridCol w:w="500"/>
        <w:gridCol w:w="250"/>
      </w:tblGrid>
      <w:tr w:rsidR="001B3134" w:rsidTr="001B313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0" w:type="dxa"/>
            <w:tcBorders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1B3134">
            <w:pPr>
              <w:pStyle w:val="Standard"/>
              <w:jc w:val="right"/>
            </w:pPr>
          </w:p>
        </w:tc>
        <w:tc>
          <w:tcPr>
            <w:tcW w:w="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  <w:jc w:val="center"/>
            </w:pPr>
            <w:r>
              <w:t>V</w:t>
            </w:r>
          </w:p>
        </w:tc>
        <w:tc>
          <w:tcPr>
            <w:tcW w:w="500" w:type="dxa"/>
            <w:tcBorders>
              <w:lef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).</w:t>
            </w:r>
          </w:p>
        </w:tc>
        <w:tc>
          <w:tcPr>
            <w:tcW w:w="25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3134" w:rsidRDefault="00B87A19">
            <w:pPr>
              <w:pStyle w:val="Standard"/>
            </w:pPr>
            <w:r>
              <w:t> </w:t>
            </w:r>
          </w:p>
        </w:tc>
      </w:tr>
    </w:tbl>
    <w:p w:rsidR="001B3134" w:rsidRDefault="00B87A19">
      <w:pPr>
        <w:pStyle w:val="Standard"/>
        <w:jc w:val="both"/>
      </w:pPr>
      <w:r>
        <w:t xml:space="preserve">(в ред. Приказа Минфина РФ </w:t>
      </w:r>
      <w:hyperlink r:id="rId62" w:history="1">
        <w:r>
          <w:rPr>
            <w:u w:val="single"/>
          </w:rPr>
          <w:t>от 24.08.2015 N 130н</w:t>
        </w:r>
      </w:hyperlink>
      <w:r>
        <w:t>)</w:t>
      </w:r>
    </w:p>
    <w:p w:rsidR="001B3134" w:rsidRDefault="001B3134">
      <w:pPr>
        <w:pStyle w:val="Standard"/>
      </w:pPr>
    </w:p>
    <w:p w:rsidR="001B3134" w:rsidRDefault="00B87A19">
      <w:pPr>
        <w:pStyle w:val="Standard"/>
        <w:spacing w:after="150"/>
        <w:jc w:val="both"/>
      </w:pPr>
      <w:r>
        <w:t xml:space="preserve">При </w:t>
      </w:r>
      <w:r>
        <w:t>оформлении заявления на бумажном носителе заявителем или по его просьбе специалистом органа местного самоуправления, органа государственной власти субъекта Российской Федерации - города федерального значения или органа местного самоуправления внутригородск</w:t>
      </w:r>
      <w:r>
        <w:t>ого муниципального образования города федерального значения, уполномоченного законом указанного субъекта Российской Федерации на присвоение объектам адресации адресов, органа публичной власти федеральной территории, а также организации, признаваемой управл</w:t>
      </w:r>
      <w:r>
        <w:t xml:space="preserve">яющей компанией в соответствии с Федеральным </w:t>
      </w:r>
      <w:hyperlink r:id="rId63" w:history="1">
        <w:r>
          <w:rPr>
            <w:u w:val="single"/>
          </w:rPr>
          <w:t>законом</w:t>
        </w:r>
      </w:hyperlink>
      <w:r>
        <w:t xml:space="preserve"> "Об инновационном центре "Сколково", с использованием компьютерной техники могут быть заполнены строки (элементы рекви</w:t>
      </w:r>
      <w:r>
        <w:t xml:space="preserve">зита), имеющие отношение к конкретному заявлению. В этом случае строки, не подлежащие заполнению, из формы заявления исключаются. (в ред. Приказов Минфина РФ </w:t>
      </w:r>
      <w:hyperlink r:id="rId64" w:history="1">
        <w:r>
          <w:rPr>
            <w:u w:val="single"/>
          </w:rPr>
          <w:t>от 24.08.2015</w:t>
        </w:r>
        <w:r>
          <w:rPr>
            <w:u w:val="single"/>
          </w:rPr>
          <w:t xml:space="preserve"> N 130н</w:t>
        </w:r>
      </w:hyperlink>
      <w:r>
        <w:t xml:space="preserve">, </w:t>
      </w:r>
      <w:hyperlink r:id="rId65" w:history="1">
        <w:r>
          <w:rPr>
            <w:u w:val="single"/>
          </w:rPr>
          <w:t>от 18.06.2020 N 110н</w:t>
        </w:r>
      </w:hyperlink>
      <w:r>
        <w:t xml:space="preserve">, </w:t>
      </w:r>
      <w:hyperlink r:id="rId66" w:history="1">
        <w:r>
          <w:rPr>
            <w:u w:val="single"/>
          </w:rPr>
          <w:t>от 14.01.2022 N 5н</w:t>
        </w:r>
      </w:hyperlink>
      <w:r>
        <w:t>)</w:t>
      </w:r>
    </w:p>
    <w:p w:rsidR="001B3134" w:rsidRDefault="001B3134">
      <w:pPr>
        <w:pStyle w:val="Standard"/>
      </w:pPr>
    </w:p>
    <w:p w:rsidR="001B3134" w:rsidRDefault="00B87A19">
      <w:pPr>
        <w:pStyle w:val="Textbody"/>
        <w:spacing w:after="255" w:line="270" w:lineRule="atLeast"/>
        <w:jc w:val="right"/>
      </w:pPr>
      <w:r>
        <w:rPr>
          <w:iCs/>
          <w:color w:val="333333"/>
          <w:sz w:val="26"/>
          <w:szCs w:val="26"/>
        </w:rPr>
        <w:t>Приложение №5</w:t>
      </w:r>
      <w:r>
        <w:rPr>
          <w:iCs/>
          <w:color w:val="333333"/>
          <w:sz w:val="26"/>
          <w:szCs w:val="26"/>
        </w:rPr>
        <w:br/>
      </w:r>
      <w:r>
        <w:rPr>
          <w:iCs/>
          <w:color w:val="333333"/>
          <w:sz w:val="26"/>
          <w:szCs w:val="26"/>
        </w:rPr>
        <w:t>к а</w:t>
      </w:r>
      <w:hyperlink r:id="rId67" w:history="1">
        <w:r>
          <w:rPr>
            <w:rStyle w:val="Internetlink"/>
            <w:color w:val="808080"/>
            <w:sz w:val="26"/>
            <w:szCs w:val="26"/>
          </w:rPr>
          <w:t>дминистративному регламенту</w:t>
        </w:r>
      </w:hyperlink>
      <w:r>
        <w:rPr>
          <w:iCs/>
          <w:color w:val="333333"/>
          <w:sz w:val="26"/>
          <w:szCs w:val="26"/>
        </w:rPr>
        <w:br/>
      </w:r>
      <w:r>
        <w:rPr>
          <w:iCs/>
          <w:color w:val="333333"/>
          <w:sz w:val="26"/>
          <w:szCs w:val="26"/>
        </w:rPr>
        <w:t>предоставления муниципальной услуги</w:t>
      </w:r>
      <w:r>
        <w:rPr>
          <w:iCs/>
          <w:color w:val="333333"/>
          <w:sz w:val="26"/>
          <w:szCs w:val="26"/>
        </w:rPr>
        <w:br/>
      </w:r>
      <w:r>
        <w:rPr>
          <w:iCs/>
          <w:color w:val="333333"/>
          <w:sz w:val="26"/>
          <w:szCs w:val="26"/>
        </w:rPr>
        <w:t>"Присвоение адреса объекту адресации,</w:t>
      </w:r>
      <w:r>
        <w:rPr>
          <w:iCs/>
          <w:color w:val="333333"/>
          <w:sz w:val="26"/>
          <w:szCs w:val="26"/>
        </w:rPr>
        <w:br/>
      </w:r>
      <w:r>
        <w:rPr>
          <w:iCs/>
          <w:color w:val="333333"/>
          <w:sz w:val="26"/>
          <w:szCs w:val="26"/>
        </w:rPr>
        <w:t>изменение и аннулирование такого адреса"</w:t>
      </w:r>
    </w:p>
    <w:p w:rsidR="001B3134" w:rsidRDefault="001B3134">
      <w:pPr>
        <w:pStyle w:val="Standard"/>
      </w:pPr>
    </w:p>
    <w:p w:rsidR="001B3134" w:rsidRDefault="00B87A19">
      <w:pPr>
        <w:pStyle w:val="Standard"/>
        <w:jc w:val="both"/>
        <w:rPr>
          <w:rFonts w:eastAsia="Courier New CYR" w:cs="Courier New CYR"/>
          <w:sz w:val="26"/>
          <w:szCs w:val="26"/>
        </w:rPr>
      </w:pPr>
      <w:r>
        <w:rPr>
          <w:rFonts w:eastAsia="Courier New CYR" w:cs="Courier New CYR"/>
          <w:sz w:val="26"/>
          <w:szCs w:val="26"/>
        </w:rPr>
        <w:t>ФОРМА</w:t>
      </w:r>
    </w:p>
    <w:p w:rsidR="001B3134" w:rsidRDefault="00B87A19">
      <w:pPr>
        <w:pStyle w:val="Standard"/>
        <w:jc w:val="both"/>
        <w:rPr>
          <w:rFonts w:eastAsia="Courier New CYR" w:cs="Courier New CYR"/>
          <w:sz w:val="26"/>
          <w:szCs w:val="26"/>
        </w:rPr>
      </w:pPr>
      <w:r>
        <w:rPr>
          <w:rFonts w:eastAsia="Courier New CYR" w:cs="Courier New CYR"/>
          <w:sz w:val="26"/>
          <w:szCs w:val="26"/>
        </w:rPr>
        <w:t xml:space="preserve"> решения об отказе в присвоении объекту адр</w:t>
      </w:r>
      <w:r>
        <w:rPr>
          <w:rFonts w:eastAsia="Courier New CYR" w:cs="Courier New CYR"/>
          <w:sz w:val="26"/>
          <w:szCs w:val="26"/>
        </w:rPr>
        <w:t>есации</w:t>
      </w:r>
    </w:p>
    <w:p w:rsidR="001B3134" w:rsidRDefault="00B87A19">
      <w:pPr>
        <w:pStyle w:val="Standard"/>
        <w:jc w:val="both"/>
        <w:rPr>
          <w:rFonts w:eastAsia="Courier New CYR" w:cs="Courier New CYR"/>
          <w:sz w:val="26"/>
          <w:szCs w:val="26"/>
        </w:rPr>
      </w:pPr>
      <w:r>
        <w:rPr>
          <w:rFonts w:eastAsia="Courier New CYR" w:cs="Courier New CYR"/>
          <w:sz w:val="26"/>
          <w:szCs w:val="26"/>
        </w:rPr>
        <w:t xml:space="preserve"> адреса или аннулировании его адреса</w:t>
      </w:r>
    </w:p>
    <w:p w:rsidR="001B3134" w:rsidRDefault="00B87A19">
      <w:pPr>
        <w:pStyle w:val="Standard"/>
        <w:jc w:val="both"/>
      </w:pPr>
      <w:r>
        <w:rPr>
          <w:rFonts w:eastAsia="Courier New CYR" w:cs="Courier New CYR"/>
          <w:sz w:val="26"/>
          <w:szCs w:val="26"/>
        </w:rPr>
        <w:t xml:space="preserve"> (в ред. Приказов Минфина РФ </w:t>
      </w:r>
      <w:hyperlink r:id="rId68" w:history="1">
        <w:r>
          <w:rPr>
            <w:rFonts w:eastAsia="Courier New CYR" w:cs="Courier New CYR"/>
            <w:sz w:val="26"/>
            <w:szCs w:val="26"/>
            <w:u w:val="single"/>
          </w:rPr>
          <w:t>от 18.06.2020  №110н</w:t>
        </w:r>
      </w:hyperlink>
      <w:r>
        <w:rPr>
          <w:rFonts w:eastAsia="Courier New CYR" w:cs="Courier New CYR"/>
          <w:sz w:val="26"/>
          <w:szCs w:val="26"/>
        </w:rPr>
        <w:t>,</w:t>
      </w:r>
      <w:hyperlink r:id="rId69" w:history="1">
        <w:r>
          <w:rPr>
            <w:rFonts w:eastAsia="Courier New CYR" w:cs="Courier New CYR"/>
            <w:sz w:val="26"/>
            <w:szCs w:val="26"/>
            <w:u w:val="single"/>
          </w:rPr>
          <w:t>от 14.01.2022 N 5н</w:t>
        </w:r>
      </w:hyperlink>
      <w:r>
        <w:rPr>
          <w:rFonts w:eastAsia="Courier New CYR" w:cs="Courier New CYR"/>
          <w:sz w:val="26"/>
          <w:szCs w:val="26"/>
        </w:rPr>
        <w:t>)</w:t>
      </w:r>
    </w:p>
    <w:p w:rsidR="001B3134" w:rsidRDefault="00B87A19">
      <w:pPr>
        <w:pStyle w:val="Standard"/>
        <w:spacing w:after="150"/>
        <w:rPr>
          <w:rFonts w:ascii="Courier New CYR" w:eastAsia="Courier New CYR" w:hAnsi="Courier New CYR" w:cs="Courier New CYR"/>
        </w:rPr>
      </w:pPr>
      <w:r>
        <w:rPr>
          <w:rFonts w:ascii="Courier New CYR" w:eastAsia="Courier New CYR" w:hAnsi="Courier New CYR" w:cs="Courier New CYR"/>
        </w:rPr>
        <w:t xml:space="preserve"> </w:t>
      </w:r>
    </w:p>
    <w:p w:rsidR="001B3134" w:rsidRDefault="00B87A19">
      <w:pPr>
        <w:pStyle w:val="Standard"/>
        <w:spacing w:after="150"/>
        <w:jc w:val="right"/>
        <w:rPr>
          <w:rFonts w:ascii="Courier New CYR" w:eastAsia="Courier New CYR" w:hAnsi="Courier New CYR" w:cs="Courier New CYR"/>
        </w:rPr>
      </w:pPr>
      <w:r>
        <w:rPr>
          <w:rFonts w:ascii="Courier New CYR" w:eastAsia="Courier New CYR" w:hAnsi="Courier New CYR" w:cs="Courier New CYR"/>
        </w:rPr>
        <w:t xml:space="preserve"> _________________________________</w:t>
      </w:r>
    </w:p>
    <w:p w:rsidR="001B3134" w:rsidRDefault="00B87A19">
      <w:pPr>
        <w:pStyle w:val="Standard"/>
        <w:spacing w:after="150"/>
        <w:jc w:val="right"/>
        <w:rPr>
          <w:rFonts w:ascii="Courier New CYR" w:eastAsia="Courier New CYR" w:hAnsi="Courier New CYR" w:cs="Courier New CYR"/>
        </w:rPr>
      </w:pPr>
      <w:r>
        <w:rPr>
          <w:rFonts w:ascii="Courier New CYR" w:eastAsia="Courier New CYR" w:hAnsi="Courier New CYR" w:cs="Courier New CYR"/>
        </w:rPr>
        <w:t xml:space="preserve"> _________________________________</w:t>
      </w:r>
    </w:p>
    <w:p w:rsidR="001B3134" w:rsidRDefault="00B87A19">
      <w:pPr>
        <w:pStyle w:val="Standard"/>
        <w:spacing w:after="150"/>
        <w:jc w:val="right"/>
      </w:pPr>
      <w:r>
        <w:rPr>
          <w:rFonts w:ascii="Courier New CYR" w:eastAsia="Courier New CYR" w:hAnsi="Courier New CYR" w:cs="Courier New CYR"/>
        </w:rPr>
        <w:t xml:space="preserve"> </w:t>
      </w:r>
      <w:r>
        <w:rPr>
          <w:rFonts w:eastAsia="Courier New CYR" w:cs="Courier New CYR"/>
          <w:sz w:val="22"/>
          <w:szCs w:val="22"/>
        </w:rPr>
        <w:t>(Ф.И.О.,адрес заявителя(представителя) заявителя)</w:t>
      </w:r>
    </w:p>
    <w:p w:rsidR="001B3134" w:rsidRDefault="00B87A19">
      <w:pPr>
        <w:pStyle w:val="Standard"/>
        <w:spacing w:after="150"/>
        <w:jc w:val="right"/>
        <w:rPr>
          <w:rFonts w:ascii="Courier New CYR" w:eastAsia="Courier New CYR" w:hAnsi="Courier New CYR" w:cs="Courier New CYR"/>
        </w:rPr>
      </w:pPr>
      <w:r>
        <w:rPr>
          <w:rFonts w:ascii="Courier New CYR" w:eastAsia="Courier New CYR" w:hAnsi="Courier New CYR" w:cs="Courier New CYR"/>
        </w:rPr>
        <w:t xml:space="preserve"> _________________________________</w:t>
      </w:r>
    </w:p>
    <w:p w:rsidR="001B3134" w:rsidRDefault="00B87A19">
      <w:pPr>
        <w:pStyle w:val="Standard"/>
        <w:jc w:val="right"/>
      </w:pPr>
      <w:r>
        <w:rPr>
          <w:rFonts w:ascii="Courier New CYR" w:eastAsia="Courier New CYR" w:hAnsi="Courier New CYR" w:cs="Courier New CYR"/>
        </w:rPr>
        <w:t xml:space="preserve"> </w:t>
      </w:r>
      <w:r>
        <w:rPr>
          <w:rFonts w:eastAsia="Courier New CYR" w:cs="Courier New CYR"/>
          <w:sz w:val="22"/>
          <w:szCs w:val="22"/>
        </w:rPr>
        <w:t>(регистрационный номер заявления о присвоении</w:t>
      </w:r>
    </w:p>
    <w:p w:rsidR="001B3134" w:rsidRDefault="00B87A19">
      <w:pPr>
        <w:pStyle w:val="Standard"/>
        <w:jc w:val="right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 объекту адресации </w:t>
      </w:r>
      <w:r>
        <w:rPr>
          <w:rFonts w:eastAsia="Courier New CYR" w:cs="Courier New CYR"/>
          <w:sz w:val="22"/>
          <w:szCs w:val="22"/>
        </w:rPr>
        <w:t>адреса или аннулировании его</w:t>
      </w:r>
    </w:p>
    <w:p w:rsidR="001B3134" w:rsidRDefault="00B87A19">
      <w:pPr>
        <w:pStyle w:val="Standard"/>
        <w:jc w:val="right"/>
      </w:pPr>
      <w:r>
        <w:rPr>
          <w:rFonts w:eastAsia="Courier New CYR" w:cs="Courier New CYR"/>
          <w:sz w:val="22"/>
          <w:szCs w:val="22"/>
        </w:rPr>
        <w:t xml:space="preserve"> адреса</w:t>
      </w:r>
      <w:r>
        <w:rPr>
          <w:rFonts w:ascii="Courier New CYR" w:eastAsia="Courier New CYR" w:hAnsi="Courier New CYR" w:cs="Courier New CYR"/>
        </w:rPr>
        <w:t>)</w:t>
      </w:r>
    </w:p>
    <w:p w:rsidR="001B3134" w:rsidRDefault="00B87A19">
      <w:pPr>
        <w:pStyle w:val="Standard"/>
        <w:spacing w:after="150"/>
        <w:rPr>
          <w:rFonts w:ascii="Courier New CYR" w:eastAsia="Courier New CYR" w:hAnsi="Courier New CYR" w:cs="Courier New CYR"/>
        </w:rPr>
      </w:pPr>
      <w:r>
        <w:rPr>
          <w:rFonts w:ascii="Courier New CYR" w:eastAsia="Courier New CYR" w:hAnsi="Courier New CYR" w:cs="Courier New CYR"/>
        </w:rPr>
        <w:t xml:space="preserve"> </w:t>
      </w:r>
    </w:p>
    <w:p w:rsidR="001B3134" w:rsidRDefault="001B3134">
      <w:pPr>
        <w:pStyle w:val="Standard"/>
        <w:spacing w:after="150"/>
        <w:rPr>
          <w:rFonts w:ascii="Courier New CYR" w:eastAsia="Courier New CYR" w:hAnsi="Courier New CYR" w:cs="Courier New CYR"/>
        </w:rPr>
      </w:pPr>
    </w:p>
    <w:p w:rsidR="001B3134" w:rsidRDefault="00B87A19">
      <w:pPr>
        <w:pStyle w:val="Standard"/>
        <w:jc w:val="center"/>
      </w:pPr>
      <w:r>
        <w:rPr>
          <w:rFonts w:ascii="Courier New CYR" w:eastAsia="Courier New CYR" w:hAnsi="Courier New CYR" w:cs="Courier New CYR"/>
        </w:rPr>
        <w:t xml:space="preserve"> </w:t>
      </w:r>
      <w:r>
        <w:rPr>
          <w:rFonts w:eastAsia="Courier New CYR" w:cs="Courier New CYR"/>
          <w:b/>
          <w:bCs/>
          <w:sz w:val="28"/>
          <w:szCs w:val="28"/>
        </w:rPr>
        <w:t>Решение</w:t>
      </w:r>
    </w:p>
    <w:p w:rsidR="001B3134" w:rsidRDefault="00B87A19">
      <w:pPr>
        <w:pStyle w:val="Standard"/>
        <w:jc w:val="center"/>
        <w:rPr>
          <w:rFonts w:eastAsia="Courier New CYR" w:cs="Courier New CYR"/>
          <w:b/>
          <w:bCs/>
          <w:sz w:val="28"/>
          <w:szCs w:val="28"/>
        </w:rPr>
      </w:pPr>
      <w:r>
        <w:rPr>
          <w:rFonts w:eastAsia="Courier New CYR" w:cs="Courier New CYR"/>
          <w:b/>
          <w:bCs/>
          <w:sz w:val="28"/>
          <w:szCs w:val="28"/>
        </w:rPr>
        <w:t>об отказе в присвоении объекту адресации</w:t>
      </w:r>
    </w:p>
    <w:p w:rsidR="001B3134" w:rsidRDefault="00B87A19">
      <w:pPr>
        <w:pStyle w:val="Standard"/>
        <w:jc w:val="center"/>
        <w:rPr>
          <w:rFonts w:eastAsia="Courier New CYR" w:cs="Courier New CYR"/>
          <w:b/>
          <w:bCs/>
          <w:sz w:val="28"/>
          <w:szCs w:val="28"/>
        </w:rPr>
      </w:pPr>
      <w:r>
        <w:rPr>
          <w:rFonts w:eastAsia="Courier New CYR" w:cs="Courier New CYR"/>
          <w:b/>
          <w:bCs/>
          <w:sz w:val="28"/>
          <w:szCs w:val="28"/>
        </w:rPr>
        <w:t>адреса или аннулировании его адреса</w:t>
      </w:r>
    </w:p>
    <w:p w:rsidR="001B3134" w:rsidRDefault="001B3134">
      <w:pPr>
        <w:pStyle w:val="Standard"/>
        <w:spacing w:after="150"/>
        <w:rPr>
          <w:rFonts w:ascii="Courier New CYR" w:eastAsia="Courier New CYR" w:hAnsi="Courier New CYR" w:cs="Courier New CYR"/>
        </w:rPr>
      </w:pPr>
    </w:p>
    <w:p w:rsidR="001B3134" w:rsidRDefault="00B87A19">
      <w:pPr>
        <w:pStyle w:val="Standard"/>
        <w:spacing w:after="150"/>
      </w:pPr>
      <w:r>
        <w:rPr>
          <w:rFonts w:ascii="Courier New CYR" w:eastAsia="Courier New CYR" w:hAnsi="Courier New CYR" w:cs="Courier New CYR"/>
        </w:rPr>
        <w:t xml:space="preserve"> </w:t>
      </w:r>
      <w:r>
        <w:rPr>
          <w:rFonts w:eastAsia="Courier New CYR" w:cs="Courier New CYR"/>
          <w:sz w:val="26"/>
          <w:szCs w:val="26"/>
        </w:rPr>
        <w:t>от «___» _________20___Г                                                                                 №____</w:t>
      </w:r>
    </w:p>
    <w:p w:rsidR="001B3134" w:rsidRDefault="00B87A19">
      <w:pPr>
        <w:pStyle w:val="Standard"/>
        <w:spacing w:after="150"/>
        <w:rPr>
          <w:rFonts w:ascii="Courier New CYR" w:eastAsia="Courier New CYR" w:hAnsi="Courier New CYR" w:cs="Courier New CYR"/>
        </w:rPr>
      </w:pPr>
      <w:r>
        <w:rPr>
          <w:rFonts w:ascii="Courier New CYR" w:eastAsia="Courier New CYR" w:hAnsi="Courier New CYR" w:cs="Courier New CYR"/>
        </w:rPr>
        <w:t xml:space="preserve"> </w:t>
      </w:r>
    </w:p>
    <w:p w:rsidR="001B3134" w:rsidRDefault="00B87A19">
      <w:pPr>
        <w:pStyle w:val="Standard"/>
        <w:spacing w:after="150"/>
        <w:ind w:firstLine="810"/>
        <w:jc w:val="both"/>
      </w:pPr>
      <w:r>
        <w:rPr>
          <w:rFonts w:eastAsia="Courier New CYR" w:cs="Courier New CYR"/>
          <w:sz w:val="26"/>
          <w:szCs w:val="26"/>
        </w:rPr>
        <w:t xml:space="preserve">Администрация </w:t>
      </w:r>
      <w:r>
        <w:rPr>
          <w:rFonts w:eastAsia="Courier New CYR" w:cs="Courier New CYR"/>
          <w:sz w:val="26"/>
          <w:szCs w:val="26"/>
        </w:rPr>
        <w:t>муниципального  образования «Тульское сельское поселение» сообщает, что</w:t>
      </w:r>
      <w:r>
        <w:rPr>
          <w:rFonts w:ascii="Courier New CYR" w:eastAsia="Courier New CYR" w:hAnsi="Courier New CYR" w:cs="Courier New CYR"/>
        </w:rPr>
        <w:t>,___________________________________________</w:t>
      </w:r>
    </w:p>
    <w:p w:rsidR="001B3134" w:rsidRDefault="00B87A19">
      <w:pPr>
        <w:pStyle w:val="Standard"/>
        <w:spacing w:after="150"/>
        <w:jc w:val="both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 (Ф.И.О. заявителя в дательном падеже, наименование,номер и дата выдачи документа, подтверждающего личность, почтовый адрес — для физическог</w:t>
      </w:r>
      <w:r>
        <w:rPr>
          <w:rFonts w:eastAsia="Courier New CYR" w:cs="Courier New CYR"/>
          <w:sz w:val="22"/>
          <w:szCs w:val="22"/>
        </w:rPr>
        <w:t>о лица; полное наименование, ИНН, КПП (для российского юридического лица),страна, дата и номер регистрации (для иностранного юридического лица),почтовый адрес — для юридического лица)</w:t>
      </w:r>
    </w:p>
    <w:p w:rsidR="001B3134" w:rsidRDefault="00B87A19">
      <w:pPr>
        <w:pStyle w:val="Standard"/>
        <w:spacing w:after="150"/>
        <w:jc w:val="both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>________________________________________________________________________</w:t>
      </w:r>
      <w:r>
        <w:rPr>
          <w:rFonts w:eastAsia="Courier New CYR" w:cs="Courier New CYR"/>
          <w:sz w:val="22"/>
          <w:szCs w:val="22"/>
        </w:rPr>
        <w:t>_______________________________________________________________________________________________________________________________________________________________________________________</w:t>
      </w:r>
    </w:p>
    <w:p w:rsidR="001B3134" w:rsidRDefault="00B87A19">
      <w:pPr>
        <w:pStyle w:val="Standard"/>
        <w:spacing w:after="150"/>
        <w:jc w:val="both"/>
      </w:pPr>
      <w:r>
        <w:rPr>
          <w:rFonts w:eastAsia="Courier New CYR" w:cs="Courier New CYR"/>
          <w:sz w:val="26"/>
          <w:szCs w:val="26"/>
        </w:rPr>
        <w:t xml:space="preserve">на основании </w:t>
      </w:r>
      <w:hyperlink r:id="rId70" w:history="1">
        <w:r>
          <w:rPr>
            <w:rFonts w:eastAsia="Courier New CYR" w:cs="Courier New CYR"/>
            <w:sz w:val="26"/>
            <w:szCs w:val="26"/>
            <w:u w:val="single"/>
          </w:rPr>
          <w:t>Правил</w:t>
        </w:r>
      </w:hyperlink>
      <w:r>
        <w:rPr>
          <w:rFonts w:eastAsia="Courier New CYR" w:cs="Courier New CYR"/>
          <w:sz w:val="26"/>
          <w:szCs w:val="26"/>
          <w:u w:val="single"/>
        </w:rPr>
        <w:t xml:space="preserve"> </w:t>
      </w:r>
      <w:r>
        <w:rPr>
          <w:rFonts w:eastAsia="Courier New CYR" w:cs="Courier New CYR"/>
          <w:sz w:val="26"/>
          <w:szCs w:val="26"/>
        </w:rPr>
        <w:t>присвоения, изменения и аннулирования адресов, утвержденных постановлением Правительства Российской Федерации от 19 ноября 2014 г.N1221, отказано в присвоении(аннул</w:t>
      </w:r>
      <w:r>
        <w:rPr>
          <w:rFonts w:eastAsia="Courier New CYR" w:cs="Courier New CYR"/>
          <w:sz w:val="26"/>
          <w:szCs w:val="26"/>
        </w:rPr>
        <w:t>ировании) адреса следующему (нужное подчеркнуть) объекту адресации:</w:t>
      </w:r>
    </w:p>
    <w:p w:rsidR="001B3134" w:rsidRDefault="00B87A19">
      <w:pPr>
        <w:pStyle w:val="Standard"/>
        <w:jc w:val="both"/>
      </w:pPr>
      <w:r>
        <w:rPr>
          <w:rFonts w:eastAsia="Courier New CYR" w:cs="Courier New CYR"/>
          <w:sz w:val="26"/>
          <w:szCs w:val="26"/>
        </w:rPr>
        <w:t xml:space="preserve">_______________________________________________________________________ </w:t>
      </w:r>
      <w:r>
        <w:rPr>
          <w:rFonts w:ascii="Courier New CYR" w:eastAsia="Courier New CYR" w:hAnsi="Courier New CYR" w:cs="Courier New CYR"/>
        </w:rPr>
        <w:t>________________________________________________________________</w:t>
      </w:r>
    </w:p>
    <w:p w:rsidR="001B3134" w:rsidRDefault="00B87A19">
      <w:pPr>
        <w:pStyle w:val="Standard"/>
        <w:jc w:val="both"/>
      </w:pPr>
      <w:r>
        <w:rPr>
          <w:rFonts w:ascii="Courier New CYR" w:eastAsia="Courier New CYR" w:hAnsi="Courier New CYR" w:cs="Courier New CYR"/>
        </w:rPr>
        <w:t xml:space="preserve"> </w:t>
      </w:r>
      <w:r>
        <w:rPr>
          <w:rFonts w:eastAsia="Courier New CYR" w:cs="Courier New CYR"/>
          <w:sz w:val="22"/>
          <w:szCs w:val="22"/>
        </w:rPr>
        <w:t>(вид и наименование объекта адресации, описание ме</w:t>
      </w:r>
      <w:r>
        <w:rPr>
          <w:rFonts w:eastAsia="Courier New CYR" w:cs="Courier New CYR"/>
          <w:sz w:val="22"/>
          <w:szCs w:val="22"/>
        </w:rPr>
        <w:t>стонахождения объекта адресации в случае обращения заявителя о присвоении объекту адресации адреса, адрес объекта адресации в случае обращения заявителя об аннулировании его адреса)</w:t>
      </w:r>
    </w:p>
    <w:p w:rsidR="001B3134" w:rsidRDefault="001B3134">
      <w:pPr>
        <w:pStyle w:val="Standard"/>
        <w:jc w:val="both"/>
        <w:rPr>
          <w:rFonts w:ascii="Courier New CYR" w:eastAsia="Courier New CYR" w:hAnsi="Courier New CYR" w:cs="Courier New CYR"/>
        </w:rPr>
      </w:pPr>
    </w:p>
    <w:p w:rsidR="001B3134" w:rsidRDefault="00B87A19">
      <w:pPr>
        <w:pStyle w:val="Standard"/>
        <w:rPr>
          <w:rFonts w:eastAsia="Courier New CYR" w:cs="Courier New CYR"/>
          <w:sz w:val="26"/>
          <w:szCs w:val="26"/>
        </w:rPr>
      </w:pPr>
      <w:r>
        <w:rPr>
          <w:rFonts w:eastAsia="Courier New CYR" w:cs="Courier New CYR"/>
          <w:sz w:val="26"/>
          <w:szCs w:val="26"/>
        </w:rPr>
        <w:t>в связи с _______________________________________________________________</w:t>
      </w:r>
      <w:r>
        <w:rPr>
          <w:rFonts w:eastAsia="Courier New CYR" w:cs="Courier New CYR"/>
          <w:sz w:val="26"/>
          <w:szCs w:val="26"/>
        </w:rPr>
        <w:t>___</w:t>
      </w:r>
    </w:p>
    <w:p w:rsidR="001B3134" w:rsidRDefault="00B87A19">
      <w:pPr>
        <w:pStyle w:val="Standard"/>
        <w:rPr>
          <w:rFonts w:eastAsia="Courier New CYR" w:cs="Courier New CYR"/>
          <w:sz w:val="26"/>
          <w:szCs w:val="26"/>
        </w:rPr>
      </w:pPr>
      <w:r>
        <w:rPr>
          <w:rFonts w:eastAsia="Courier New CYR" w:cs="Courier New CYR"/>
          <w:sz w:val="26"/>
          <w:szCs w:val="26"/>
        </w:rPr>
        <w:t xml:space="preserve"> _______________________________________________________________________</w:t>
      </w:r>
    </w:p>
    <w:p w:rsidR="001B3134" w:rsidRDefault="00B87A19">
      <w:pPr>
        <w:pStyle w:val="Standard"/>
        <w:jc w:val="center"/>
      </w:pPr>
      <w:r>
        <w:rPr>
          <w:rFonts w:eastAsia="Courier New CYR" w:cs="Courier New CYR"/>
          <w:sz w:val="26"/>
          <w:szCs w:val="26"/>
        </w:rPr>
        <w:t xml:space="preserve"> </w:t>
      </w:r>
      <w:r>
        <w:rPr>
          <w:rFonts w:eastAsia="Courier New CYR" w:cs="Courier New CYR"/>
          <w:sz w:val="22"/>
          <w:szCs w:val="22"/>
        </w:rPr>
        <w:t>(основание отказа)</w:t>
      </w:r>
    </w:p>
    <w:p w:rsidR="001B3134" w:rsidRDefault="00B87A19">
      <w:pPr>
        <w:pStyle w:val="Standard"/>
        <w:rPr>
          <w:rFonts w:ascii="Courier New CYR" w:eastAsia="Courier New CYR" w:hAnsi="Courier New CYR" w:cs="Courier New CYR"/>
          <w:sz w:val="22"/>
          <w:szCs w:val="22"/>
        </w:rPr>
      </w:pPr>
      <w:r>
        <w:rPr>
          <w:rFonts w:ascii="Courier New CYR" w:eastAsia="Courier New CYR" w:hAnsi="Courier New CYR" w:cs="Courier New CYR"/>
          <w:sz w:val="22"/>
          <w:szCs w:val="22"/>
        </w:rPr>
        <w:t xml:space="preserve"> 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Глава муниципального образования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«Тульское сельское поселение»             __________________(__________________)                            </w:t>
      </w:r>
    </w:p>
    <w:p w:rsidR="001B3134" w:rsidRDefault="00B87A19">
      <w:pPr>
        <w:pStyle w:val="Textbody"/>
        <w:spacing w:after="0" w:line="270" w:lineRule="atLeast"/>
        <w:jc w:val="both"/>
      </w:pPr>
      <w:r>
        <w:rPr>
          <w:color w:val="333333"/>
          <w:sz w:val="26"/>
          <w:szCs w:val="26"/>
        </w:rPr>
        <w:t xml:space="preserve">                                                                           </w:t>
      </w:r>
      <w:r>
        <w:rPr>
          <w:color w:val="333333"/>
          <w:sz w:val="22"/>
          <w:szCs w:val="22"/>
        </w:rPr>
        <w:t>(подпись)</w:t>
      </w:r>
    </w:p>
    <w:p w:rsidR="001B3134" w:rsidRDefault="00B87A19">
      <w:pPr>
        <w:pStyle w:val="Textbody"/>
        <w:spacing w:after="0" w:line="27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М.П.</w:t>
      </w:r>
    </w:p>
    <w:p w:rsidR="001B3134" w:rsidRDefault="00B87A19">
      <w:pPr>
        <w:pStyle w:val="Textbody"/>
        <w:spacing w:after="255" w:line="270" w:lineRule="atLeast"/>
        <w:jc w:val="right"/>
      </w:pPr>
      <w:r>
        <w:rPr>
          <w:rFonts w:eastAsia="Courier New CYR"/>
          <w:iCs/>
          <w:color w:val="333333"/>
          <w:sz w:val="26"/>
          <w:szCs w:val="26"/>
        </w:rPr>
        <w:t>Приложение №6</w:t>
      </w:r>
      <w:r>
        <w:rPr>
          <w:rFonts w:eastAsia="Courier New CYR"/>
          <w:iCs/>
          <w:color w:val="333333"/>
          <w:sz w:val="26"/>
          <w:szCs w:val="26"/>
        </w:rPr>
        <w:br/>
      </w:r>
      <w:r>
        <w:rPr>
          <w:rFonts w:eastAsia="Courier New CYR"/>
          <w:iCs/>
          <w:color w:val="333333"/>
          <w:sz w:val="26"/>
          <w:szCs w:val="26"/>
        </w:rPr>
        <w:t>к а</w:t>
      </w:r>
      <w:hyperlink r:id="rId71" w:history="1">
        <w:r>
          <w:rPr>
            <w:rStyle w:val="Internetlink"/>
            <w:color w:val="808080"/>
          </w:rPr>
          <w:t>дминистративному регламенту</w:t>
        </w:r>
      </w:hyperlink>
      <w:r>
        <w:rPr>
          <w:rFonts w:eastAsia="Courier New CYR"/>
          <w:iCs/>
          <w:color w:val="333333"/>
          <w:sz w:val="26"/>
          <w:szCs w:val="26"/>
        </w:rPr>
        <w:br/>
      </w:r>
      <w:r>
        <w:rPr>
          <w:rFonts w:eastAsia="Courier New CYR"/>
          <w:iCs/>
          <w:color w:val="333333"/>
          <w:sz w:val="26"/>
          <w:szCs w:val="26"/>
        </w:rPr>
        <w:t>предоставления муниципальной услуги</w:t>
      </w:r>
      <w:r>
        <w:rPr>
          <w:rFonts w:eastAsia="Courier New CYR"/>
          <w:iCs/>
          <w:color w:val="333333"/>
          <w:sz w:val="26"/>
          <w:szCs w:val="26"/>
        </w:rPr>
        <w:br/>
      </w:r>
      <w:r>
        <w:rPr>
          <w:rFonts w:eastAsia="Courier New CYR"/>
          <w:iCs/>
          <w:color w:val="333333"/>
          <w:sz w:val="26"/>
          <w:szCs w:val="26"/>
        </w:rPr>
        <w:t>"Присвоение адреса объекту адресации,</w:t>
      </w:r>
      <w:r>
        <w:rPr>
          <w:rFonts w:eastAsia="Courier New CYR"/>
          <w:iCs/>
          <w:color w:val="333333"/>
          <w:sz w:val="26"/>
          <w:szCs w:val="26"/>
        </w:rPr>
        <w:br/>
      </w:r>
      <w:r>
        <w:rPr>
          <w:rFonts w:eastAsia="Courier New CYR"/>
          <w:iCs/>
          <w:color w:val="333333"/>
          <w:sz w:val="26"/>
          <w:szCs w:val="26"/>
        </w:rPr>
        <w:t>изменение и аннулирование такого адреса"</w:t>
      </w:r>
    </w:p>
    <w:p w:rsidR="001B3134" w:rsidRDefault="00B87A19">
      <w:pPr>
        <w:pStyle w:val="Standard"/>
        <w:spacing w:line="270" w:lineRule="atLeast"/>
        <w:jc w:val="center"/>
      </w:pPr>
      <w:r>
        <w:rPr>
          <w:rFonts w:ascii="Courier New CYR" w:eastAsia="Courier New CYR" w:hAnsi="Courier New CYR" w:cs="Courier New CYR"/>
        </w:rPr>
        <w:t xml:space="preserve"> </w:t>
      </w:r>
      <w:r>
        <w:rPr>
          <w:rFonts w:eastAsia="Courier New CYR" w:cs="Courier New CYR"/>
          <w:sz w:val="22"/>
          <w:szCs w:val="22"/>
        </w:rPr>
        <w:t>СПРАВОЧНАЯ ИНФОРМАЦИЯ</w:t>
      </w:r>
    </w:p>
    <w:p w:rsidR="001B3134" w:rsidRDefault="00B87A19">
      <w:pPr>
        <w:pStyle w:val="ConsPlusDocList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 МЕСТЕ НАХОЖДЕНИЯ, ГРАФИКЕ РАБОТЫ, КОНТАКТНЫХ ТЕЛЕФОНАХ, АДРЕСАХ ЭЛЕКТРОННОЙ ПОЧТЫ АДМИНИСТРАЦИИ МУНИЦИПАЛЬНОГО ОБРАЗОВАНИЯ «ТУЛЬСКОЕ СЕЛЬСКОЕ   ПОСЕЛЕНИ</w:t>
      </w:r>
      <w:r>
        <w:rPr>
          <w:rFonts w:ascii="Times New Roman" w:hAnsi="Times New Roman"/>
          <w:sz w:val="22"/>
          <w:szCs w:val="22"/>
        </w:rPr>
        <w:t>Е», МНОГОФУНКЦИОНАЛЬНОГО  ЦЕНТРА</w:t>
      </w:r>
    </w:p>
    <w:p w:rsidR="001B3134" w:rsidRDefault="00B87A19">
      <w:pPr>
        <w:pStyle w:val="ConsPlusDocList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 ОРГАНИЗАЦИЙ, УЧАСТВУЮЩИХ В ПРЕДОСТАВЛЕНИИ</w:t>
      </w:r>
    </w:p>
    <w:p w:rsidR="001B3134" w:rsidRDefault="00B87A19">
      <w:pPr>
        <w:pStyle w:val="ConsPlusDocList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МУНИЦИПАЛЬНОЙ УСЛУГИ</w:t>
      </w:r>
    </w:p>
    <w:p w:rsidR="001B3134" w:rsidRDefault="001B3134">
      <w:pPr>
        <w:pStyle w:val="ConsPlusDocList"/>
        <w:jc w:val="both"/>
        <w:rPr>
          <w:rFonts w:ascii="Times New Roman" w:hAnsi="Times New Roman"/>
          <w:sz w:val="22"/>
          <w:szCs w:val="22"/>
        </w:rPr>
      </w:pPr>
    </w:p>
    <w:p w:rsidR="001B3134" w:rsidRDefault="00B87A19">
      <w:pPr>
        <w:pStyle w:val="ConsPlusDocLi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Администрация муниципального образования "Тульское сельское поселение".</w:t>
      </w:r>
    </w:p>
    <w:p w:rsidR="001B3134" w:rsidRDefault="00B87A19">
      <w:pPr>
        <w:pStyle w:val="ConsPlusDocList"/>
        <w:ind w:firstLine="540"/>
        <w:jc w:val="both"/>
      </w:pPr>
      <w:r>
        <w:rPr>
          <w:rFonts w:ascii="Times New Roman" w:hAnsi="Times New Roman"/>
          <w:sz w:val="26"/>
          <w:szCs w:val="26"/>
        </w:rPr>
        <w:t>Место нахождения администрации муниципального образования "Тульское сельское посел</w:t>
      </w:r>
      <w:r>
        <w:rPr>
          <w:rFonts w:ascii="Times New Roman" w:hAnsi="Times New Roman"/>
          <w:sz w:val="26"/>
          <w:szCs w:val="26"/>
        </w:rPr>
        <w:t xml:space="preserve">ение": </w:t>
      </w:r>
      <w:r>
        <w:rPr>
          <w:rFonts w:ascii="Times New Roman" w:hAnsi="Times New Roman"/>
          <w:sz w:val="24"/>
          <w:szCs w:val="24"/>
        </w:rPr>
        <w:t xml:space="preserve">385730 Республика Адыгея, Майкопский район, пос. Тульский, улица Советская 38, </w:t>
      </w:r>
      <w:r>
        <w:rPr>
          <w:rFonts w:ascii="Times New Roman" w:hAnsi="Times New Roman"/>
          <w:sz w:val="26"/>
          <w:szCs w:val="26"/>
        </w:rPr>
        <w:t xml:space="preserve"> .</w:t>
      </w:r>
    </w:p>
    <w:p w:rsidR="001B3134" w:rsidRDefault="00B87A19">
      <w:pPr>
        <w:pStyle w:val="ConsPlusDocLi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График работы администрации муниципального образования "Тульское сельское поселение":</w:t>
      </w:r>
    </w:p>
    <w:p w:rsidR="001B3134" w:rsidRDefault="001B3134">
      <w:pPr>
        <w:pStyle w:val="ConsPlusDocList"/>
        <w:jc w:val="both"/>
        <w:rPr>
          <w:rFonts w:ascii="Times New Roman" w:hAnsi="Times New Roman"/>
          <w:sz w:val="26"/>
          <w:szCs w:val="26"/>
        </w:rPr>
      </w:pPr>
    </w:p>
    <w:tbl>
      <w:tblPr>
        <w:tblW w:w="6520" w:type="dxa"/>
        <w:tblInd w:w="5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701"/>
        <w:gridCol w:w="4819"/>
      </w:tblGrid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Понедельник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8.00 до 17.00, перерыв с 12.00 до 12.48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Вторник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 8.00 до 17.00, </w:t>
            </w:r>
            <w:r>
              <w:rPr>
                <w:rFonts w:ascii="Times New Roman" w:hAnsi="Times New Roman"/>
                <w:sz w:val="26"/>
                <w:szCs w:val="26"/>
              </w:rPr>
              <w:t>перерыв с 12.00 до 12.48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Среда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8.00 до 17.00, перерыв с 12.00 до 12.48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Четверг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8.00 до 17.00, перерыв с 12.00 до 12.48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Пятница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9.00 до 16.00, перерыв с 12.00 до 12.48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Суббота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Выходной день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Воскресенье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Выходной день</w:t>
            </w:r>
          </w:p>
        </w:tc>
      </w:tr>
    </w:tbl>
    <w:p w:rsidR="001B3134" w:rsidRDefault="001B3134">
      <w:pPr>
        <w:pStyle w:val="ConsPlusDocList"/>
        <w:jc w:val="both"/>
        <w:rPr>
          <w:rFonts w:ascii="Times New Roman" w:hAnsi="Times New Roman"/>
          <w:sz w:val="26"/>
          <w:szCs w:val="26"/>
        </w:rPr>
      </w:pPr>
    </w:p>
    <w:p w:rsidR="001B3134" w:rsidRDefault="001B3134">
      <w:pPr>
        <w:pStyle w:val="ConsPlusDocList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1B3134" w:rsidRDefault="00B87A19">
      <w:pPr>
        <w:pStyle w:val="ConsPlusDocLi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Почтовый адрес </w:t>
      </w:r>
      <w:r>
        <w:rPr>
          <w:rFonts w:ascii="Times New Roman" w:hAnsi="Times New Roman"/>
          <w:sz w:val="26"/>
          <w:szCs w:val="26"/>
        </w:rPr>
        <w:t xml:space="preserve">администрации муниципального образования "Тульское сельское поселение": 385730 Республика Адыгея, Майкопский район, пос. Тульский, улица Советская 38,  </w:t>
      </w:r>
    </w:p>
    <w:p w:rsidR="001B3134" w:rsidRDefault="00B87A19">
      <w:pPr>
        <w:pStyle w:val="ConsPlusDocLi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Контактные телефоны: телефон (887777) 5-14-54, тел/факс (8-87777) 5-20-24.</w:t>
      </w:r>
    </w:p>
    <w:p w:rsidR="001B3134" w:rsidRDefault="00B87A19">
      <w:pPr>
        <w:pStyle w:val="ConsPlusDocList"/>
        <w:ind w:firstLine="540"/>
        <w:jc w:val="both"/>
      </w:pPr>
      <w:r>
        <w:rPr>
          <w:rFonts w:ascii="Times New Roman" w:hAnsi="Times New Roman"/>
          <w:sz w:val="26"/>
          <w:szCs w:val="26"/>
        </w:rPr>
        <w:t>Официальный сайт муниципальн</w:t>
      </w:r>
      <w:r>
        <w:rPr>
          <w:rFonts w:ascii="Times New Roman" w:hAnsi="Times New Roman"/>
          <w:sz w:val="26"/>
          <w:szCs w:val="26"/>
        </w:rPr>
        <w:t xml:space="preserve">ого образования "Тульское сельское поселение"в сети Интернет: </w:t>
      </w:r>
      <w:hyperlink r:id="rId72" w:history="1">
        <w:r>
          <w:rPr>
            <w:rFonts w:ascii="Times New Roman" w:hAnsi="Times New Roman"/>
            <w:bCs/>
            <w:sz w:val="26"/>
            <w:szCs w:val="26"/>
          </w:rPr>
          <w:t>www.</w:t>
        </w:r>
      </w:hyperlink>
      <w:hyperlink r:id="rId73" w:history="1">
        <w:r>
          <w:rPr>
            <w:rFonts w:ascii="Times New Roman" w:hAnsi="Times New Roman"/>
            <w:bCs/>
            <w:sz w:val="26"/>
            <w:szCs w:val="26"/>
            <w:lang w:val="en-US"/>
          </w:rPr>
          <w:t>tulskiyposelok</w:t>
        </w:r>
      </w:hyperlink>
      <w:hyperlink r:id="rId74" w:history="1">
        <w:r>
          <w:rPr>
            <w:rFonts w:ascii="Times New Roman" w:hAnsi="Times New Roman"/>
            <w:bCs/>
            <w:sz w:val="26"/>
            <w:szCs w:val="26"/>
          </w:rPr>
          <w:t>.ru</w:t>
        </w:r>
      </w:hyperlink>
      <w:r>
        <w:rPr>
          <w:rFonts w:ascii="Times New Roman" w:hAnsi="Times New Roman"/>
          <w:bCs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.</w:t>
      </w:r>
    </w:p>
    <w:p w:rsidR="001B3134" w:rsidRDefault="00B87A19">
      <w:pPr>
        <w:pStyle w:val="ConsPlusDocList"/>
        <w:ind w:firstLine="540"/>
        <w:jc w:val="both"/>
      </w:pPr>
      <w:r>
        <w:rPr>
          <w:rFonts w:ascii="Times New Roman" w:hAnsi="Times New Roman"/>
          <w:sz w:val="26"/>
          <w:szCs w:val="26"/>
        </w:rPr>
        <w:t>Адрес электронной почты админ</w:t>
      </w:r>
      <w:r>
        <w:rPr>
          <w:rFonts w:ascii="Times New Roman" w:hAnsi="Times New Roman"/>
          <w:sz w:val="26"/>
          <w:szCs w:val="26"/>
        </w:rPr>
        <w:t xml:space="preserve">истрации муниципального образования "Тульское сельское поселение"в сети Интернет:   </w:t>
      </w:r>
      <w:hyperlink r:id="rId75" w:history="1">
        <w:r>
          <w:rPr>
            <w:rStyle w:val="Internetlink"/>
          </w:rPr>
          <w:t>admtul@yandex.ru</w:t>
        </w:r>
      </w:hyperlink>
    </w:p>
    <w:p w:rsidR="001B3134" w:rsidRDefault="001B3134">
      <w:pPr>
        <w:pStyle w:val="ConsPlusDocList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1B3134" w:rsidRDefault="00B87A19">
      <w:pPr>
        <w:pStyle w:val="ConsPlusDocLi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Многофункциональный центр, расположенный на территории муниципального образования "Тульское сельское поселение</w:t>
      </w:r>
      <w:r>
        <w:rPr>
          <w:rFonts w:ascii="Times New Roman" w:hAnsi="Times New Roman"/>
          <w:sz w:val="26"/>
          <w:szCs w:val="26"/>
        </w:rPr>
        <w:t>".</w:t>
      </w:r>
    </w:p>
    <w:p w:rsidR="001B3134" w:rsidRDefault="00B87A19">
      <w:pPr>
        <w:pStyle w:val="ConsPlusDocLi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Место нахождения многофункционального центра: 385730 Республика Адыгея, Майкопский район, пос. Тульский, улица. Комсомольская, 22</w:t>
      </w:r>
    </w:p>
    <w:p w:rsidR="001B3134" w:rsidRDefault="00B87A19">
      <w:pPr>
        <w:pStyle w:val="ConsPlusDocLi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График работы многофункционального центра:</w:t>
      </w:r>
    </w:p>
    <w:p w:rsidR="001B3134" w:rsidRDefault="001B3134">
      <w:pPr>
        <w:pStyle w:val="ConsPlusDocList"/>
        <w:jc w:val="both"/>
        <w:rPr>
          <w:rFonts w:ascii="Times New Roman" w:hAnsi="Times New Roman"/>
          <w:sz w:val="26"/>
          <w:szCs w:val="26"/>
        </w:rPr>
      </w:pPr>
    </w:p>
    <w:tbl>
      <w:tblPr>
        <w:tblW w:w="3685" w:type="dxa"/>
        <w:tblInd w:w="5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701"/>
        <w:gridCol w:w="1984"/>
      </w:tblGrid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Понедельник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8.00 до 19.00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Вторник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8.00 до 19.00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Среда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8.00 до 19.00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Четверг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8.00 до 19.00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Пятница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8.00 до 19.00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Суббота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8.00 до 16.00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Воскресенье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134" w:rsidRDefault="00B87A19">
            <w:pPr>
              <w:pStyle w:val="ConsPlusDocLis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Выходной день</w:t>
            </w:r>
          </w:p>
        </w:tc>
      </w:tr>
    </w:tbl>
    <w:p w:rsidR="001B3134" w:rsidRDefault="001B3134">
      <w:pPr>
        <w:pStyle w:val="ConsPlusDocList"/>
        <w:jc w:val="both"/>
        <w:rPr>
          <w:rFonts w:ascii="Times New Roman" w:hAnsi="Times New Roman"/>
          <w:sz w:val="26"/>
          <w:szCs w:val="26"/>
        </w:rPr>
      </w:pPr>
    </w:p>
    <w:p w:rsidR="001B3134" w:rsidRDefault="00B87A19">
      <w:pPr>
        <w:pStyle w:val="ConsPlusDocLi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Почтовый адрес многофункционального центра: 385730 Республика Адыгея, Майкопский район, пос. Тульский, улица. Комсомольская, 22.</w:t>
      </w:r>
    </w:p>
    <w:p w:rsidR="001B3134" w:rsidRDefault="00B87A19">
      <w:pPr>
        <w:pStyle w:val="ConsPlusDocLi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Телефон 8(87777) </w:t>
      </w:r>
      <w:r>
        <w:rPr>
          <w:rFonts w:ascii="Times New Roman" w:hAnsi="Times New Roman"/>
          <w:sz w:val="26"/>
          <w:szCs w:val="26"/>
        </w:rPr>
        <w:t xml:space="preserve">5-25-48.   </w:t>
      </w:r>
    </w:p>
    <w:p w:rsidR="001B3134" w:rsidRDefault="001B3134">
      <w:pPr>
        <w:pStyle w:val="TableContents"/>
        <w:ind w:firstLine="540"/>
        <w:jc w:val="both"/>
      </w:pPr>
      <w:hyperlink r:id="rId76" w:history="1">
        <w:r w:rsidR="00B87A19">
          <w:rPr>
            <w:sz w:val="26"/>
            <w:szCs w:val="26"/>
          </w:rPr>
          <w:t>mfc.adyg.f3@gmail.com</w:t>
        </w:r>
      </w:hyperlink>
    </w:p>
    <w:p w:rsidR="001B3134" w:rsidRDefault="001B3134">
      <w:pPr>
        <w:pStyle w:val="ConsPlusDocList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1B3134" w:rsidRDefault="00B87A19">
      <w:pPr>
        <w:pStyle w:val="ConsPlusDocLi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Управление Федеральной службы государственной регистрации, кадастра и картографии по Республике Адыгея (отдел по Майкопскому району).</w:t>
      </w:r>
    </w:p>
    <w:p w:rsidR="001B3134" w:rsidRDefault="00B87A19">
      <w:pPr>
        <w:pStyle w:val="ConsPlusDocLi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Место нахождения Отдела  по Майкопскому р</w:t>
      </w:r>
      <w:r>
        <w:rPr>
          <w:rFonts w:ascii="Times New Roman" w:hAnsi="Times New Roman"/>
          <w:sz w:val="26"/>
          <w:szCs w:val="26"/>
        </w:rPr>
        <w:t>айону Управления Федеральной службы государственной регистрации, кадастра и картографии по Республике Адыгея: 385730 Республика Адыгея, Майкопский район, пос. Тульский, улица.  Школьная,24</w:t>
      </w:r>
    </w:p>
    <w:p w:rsidR="001B3134" w:rsidRDefault="00B87A19">
      <w:pPr>
        <w:pStyle w:val="ConsPlusDocLi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График работы Отдела  по Майкопскому району Управления Федеральной </w:t>
      </w:r>
      <w:r>
        <w:rPr>
          <w:rFonts w:ascii="Times New Roman" w:hAnsi="Times New Roman"/>
          <w:sz w:val="26"/>
          <w:szCs w:val="26"/>
        </w:rPr>
        <w:t>службы государственной регистрации, кадастра и картографии по Республике Адыгея:</w:t>
      </w:r>
    </w:p>
    <w:p w:rsidR="001B3134" w:rsidRDefault="001B3134">
      <w:pPr>
        <w:pStyle w:val="ConsPlusDocList"/>
        <w:jc w:val="both"/>
        <w:rPr>
          <w:rFonts w:ascii="Times New Roman" w:hAnsi="Times New Roman"/>
          <w:sz w:val="26"/>
          <w:szCs w:val="26"/>
        </w:rPr>
      </w:pPr>
    </w:p>
    <w:tbl>
      <w:tblPr>
        <w:tblW w:w="6917" w:type="dxa"/>
        <w:tblInd w:w="5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098"/>
        <w:gridCol w:w="4819"/>
      </w:tblGrid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Понедельник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выходной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Вторник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8.00 до 20.00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Среда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8.00 до 17.00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Четверг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8.00 до 17.00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Пятница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8.00 до 17.00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Суббота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8.00 до 14.00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Воскресенье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Выходной день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1B3134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1B3134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1B3134" w:rsidRDefault="001B3134">
      <w:pPr>
        <w:pStyle w:val="ConsPlusDocList"/>
        <w:jc w:val="both"/>
        <w:rPr>
          <w:rFonts w:ascii="Times New Roman" w:hAnsi="Times New Roman"/>
          <w:sz w:val="26"/>
          <w:szCs w:val="26"/>
        </w:rPr>
      </w:pPr>
    </w:p>
    <w:p w:rsidR="001B3134" w:rsidRDefault="00B87A19">
      <w:pPr>
        <w:pStyle w:val="ConsPlusDocLi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Почтовый адрес Отдела  по Майкопскому району Управления Федеральной службы государственной регистрации, кадастра и картографии по Республике Адыгея: 385730 Республика Адыгея, Майкопский район, пос. Тульский, улица.  Школьная,24.</w:t>
      </w:r>
    </w:p>
    <w:p w:rsidR="001B3134" w:rsidRDefault="00B87A19">
      <w:pPr>
        <w:pStyle w:val="Standard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Телефон: 8(87777) 2-93-3</w:t>
      </w:r>
      <w:r>
        <w:rPr>
          <w:sz w:val="26"/>
          <w:szCs w:val="26"/>
        </w:rPr>
        <w:t>1, официальный сайт:</w:t>
      </w:r>
    </w:p>
    <w:p w:rsidR="001B3134" w:rsidRDefault="001B3134">
      <w:pPr>
        <w:pStyle w:val="Standard"/>
        <w:ind w:firstLine="540"/>
        <w:jc w:val="both"/>
      </w:pPr>
      <w:hyperlink r:id="rId77" w:history="1">
        <w:r w:rsidR="00B87A19">
          <w:rPr>
            <w:sz w:val="26"/>
            <w:szCs w:val="26"/>
          </w:rPr>
          <w:t>www.to01.rosreestr.ru</w:t>
        </w:r>
      </w:hyperlink>
    </w:p>
    <w:p w:rsidR="001B3134" w:rsidRDefault="00B87A19">
      <w:pPr>
        <w:pStyle w:val="ConsPlusDocLi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 Управление Федеральной налоговой службы России по Республике Адыгея  (ИФНС 1).</w:t>
      </w:r>
    </w:p>
    <w:p w:rsidR="001B3134" w:rsidRDefault="00B87A19">
      <w:pPr>
        <w:pStyle w:val="ConsPlusDocList"/>
        <w:ind w:firstLine="540"/>
        <w:jc w:val="both"/>
      </w:pPr>
      <w:r>
        <w:rPr>
          <w:rFonts w:ascii="Times New Roman" w:hAnsi="Times New Roman"/>
          <w:sz w:val="26"/>
          <w:szCs w:val="26"/>
        </w:rPr>
        <w:t xml:space="preserve">Место нахождения </w:t>
      </w:r>
      <w:r>
        <w:rPr>
          <w:rStyle w:val="aa"/>
        </w:rPr>
        <w:t>Межрайонная инспекция Федеральной налоговой службы № 1 по Республик</w:t>
      </w:r>
      <w:r>
        <w:rPr>
          <w:rStyle w:val="aa"/>
        </w:rPr>
        <w:t>е Адыгея</w:t>
      </w:r>
      <w:r>
        <w:rPr>
          <w:rFonts w:ascii="Times New Roman" w:hAnsi="Times New Roman"/>
          <w:sz w:val="26"/>
          <w:szCs w:val="26"/>
        </w:rPr>
        <w:t xml:space="preserve">. </w:t>
      </w:r>
      <w:r>
        <w:rPr>
          <w:rStyle w:val="StrongEmphasis"/>
        </w:rPr>
        <w:t>:385009,Адыгея Респ,,Майкоп г,Привокзальная,ул,331,</w:t>
      </w:r>
      <w:r>
        <w:rPr>
          <w:rFonts w:ascii="Times New Roman" w:hAnsi="Times New Roman"/>
          <w:sz w:val="26"/>
          <w:szCs w:val="26"/>
        </w:rPr>
        <w:t xml:space="preserve"> ,</w:t>
      </w:r>
      <w:r>
        <w:rPr>
          <w:rFonts w:ascii="Times New Roman" w:hAnsi="Times New Roman"/>
          <w:sz w:val="26"/>
          <w:szCs w:val="26"/>
        </w:rPr>
        <w:br/>
      </w:r>
    </w:p>
    <w:p w:rsidR="001B3134" w:rsidRDefault="00B87A19">
      <w:pPr>
        <w:pStyle w:val="ConsPlusDocLi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График работы ИФНС  1:</w:t>
      </w:r>
    </w:p>
    <w:p w:rsidR="001B3134" w:rsidRDefault="001B3134">
      <w:pPr>
        <w:pStyle w:val="ConsPlusDocList"/>
        <w:jc w:val="both"/>
        <w:rPr>
          <w:rFonts w:ascii="Times New Roman" w:hAnsi="Times New Roman"/>
          <w:sz w:val="26"/>
          <w:szCs w:val="26"/>
        </w:rPr>
      </w:pPr>
    </w:p>
    <w:tbl>
      <w:tblPr>
        <w:tblW w:w="9184" w:type="dxa"/>
        <w:tblInd w:w="5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701"/>
        <w:gridCol w:w="7483"/>
      </w:tblGrid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Понедельник</w:t>
            </w:r>
          </w:p>
        </w:tc>
        <w:tc>
          <w:tcPr>
            <w:tcW w:w="7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9.00 до 18.00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Вторник</w:t>
            </w:r>
          </w:p>
        </w:tc>
        <w:tc>
          <w:tcPr>
            <w:tcW w:w="7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9.00 до 20.00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Среда</w:t>
            </w:r>
          </w:p>
        </w:tc>
        <w:tc>
          <w:tcPr>
            <w:tcW w:w="7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9.00 до 18.00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Четверг</w:t>
            </w:r>
          </w:p>
        </w:tc>
        <w:tc>
          <w:tcPr>
            <w:tcW w:w="7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9.00 до 20.00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Пятница</w:t>
            </w:r>
          </w:p>
        </w:tc>
        <w:tc>
          <w:tcPr>
            <w:tcW w:w="7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9.00 до 16.45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Суббота</w:t>
            </w:r>
          </w:p>
        </w:tc>
        <w:tc>
          <w:tcPr>
            <w:tcW w:w="7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 первую и третью субботу </w:t>
            </w:r>
            <w:r>
              <w:rPr>
                <w:rFonts w:ascii="Times New Roman" w:hAnsi="Times New Roman"/>
                <w:sz w:val="26"/>
                <w:szCs w:val="26"/>
              </w:rPr>
              <w:t>календарного месяца с 10.00 до 15.00</w:t>
            </w:r>
          </w:p>
        </w:tc>
      </w:tr>
      <w:tr w:rsidR="001B3134" w:rsidTr="001B3134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Воскресенье</w:t>
            </w:r>
          </w:p>
        </w:tc>
        <w:tc>
          <w:tcPr>
            <w:tcW w:w="7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134" w:rsidRDefault="00B87A19">
            <w:pPr>
              <w:pStyle w:val="ConsPlusDocLi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Выходной день</w:t>
            </w:r>
          </w:p>
        </w:tc>
      </w:tr>
    </w:tbl>
    <w:p w:rsidR="001B3134" w:rsidRDefault="001B3134">
      <w:pPr>
        <w:pStyle w:val="ConsPlusDocList"/>
        <w:jc w:val="both"/>
        <w:rPr>
          <w:rFonts w:ascii="Times New Roman" w:hAnsi="Times New Roman"/>
          <w:sz w:val="26"/>
          <w:szCs w:val="26"/>
        </w:rPr>
      </w:pPr>
    </w:p>
    <w:p w:rsidR="001B3134" w:rsidRDefault="00B87A19">
      <w:pPr>
        <w:pStyle w:val="ConsPlusDocLi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Обеденный перерыв с 13.00 до 13.45 (прием налоговой отчетности без перерыва на обед).</w:t>
      </w:r>
    </w:p>
    <w:p w:rsidR="001B3134" w:rsidRDefault="00B87A19">
      <w:pPr>
        <w:pStyle w:val="ConsPlusDocLi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Почтовый адрес ИФНС 1 .385009,Адыгея Респ,,Майкоп г,Привокзальная,ул,331,</w:t>
      </w:r>
    </w:p>
    <w:p w:rsidR="001B3134" w:rsidRDefault="00B87A19">
      <w:pPr>
        <w:pStyle w:val="Standard"/>
        <w:ind w:firstLine="540"/>
        <w:jc w:val="both"/>
      </w:pPr>
      <w:r>
        <w:rPr>
          <w:rStyle w:val="StrongEmphasis"/>
          <w:b w:val="0"/>
          <w:bCs w:val="0"/>
        </w:rPr>
        <w:t>Телефон налоговой инспекции 1:</w:t>
      </w:r>
      <w:r>
        <w:rPr>
          <w:rStyle w:val="StrongEmphasis"/>
          <w:b w:val="0"/>
          <w:bCs w:val="0"/>
        </w:rPr>
        <w:t xml:space="preserve"> </w:t>
      </w:r>
      <w:r>
        <w:rPr>
          <w:sz w:val="26"/>
          <w:szCs w:val="26"/>
        </w:rPr>
        <w:t>8(8772) 53-71-33,</w:t>
      </w:r>
    </w:p>
    <w:p w:rsidR="001B3134" w:rsidRDefault="00B87A19">
      <w:pPr>
        <w:pStyle w:val="Standard"/>
        <w:ind w:firstLine="540"/>
        <w:jc w:val="both"/>
      </w:pPr>
      <w:r>
        <w:rPr>
          <w:sz w:val="26"/>
          <w:szCs w:val="26"/>
        </w:rPr>
        <w:t>Телефон горячей линии 8(8772)53-01-70</w:t>
      </w:r>
      <w:r>
        <w:rPr>
          <w:sz w:val="26"/>
          <w:szCs w:val="26"/>
        </w:rPr>
        <w:br/>
      </w:r>
      <w:r>
        <w:rPr>
          <w:rStyle w:val="StrongEmphasis"/>
          <w:b w:val="0"/>
          <w:bCs w:val="0"/>
        </w:rPr>
        <w:t>E-mail и официальный сайт ифнс 1:</w:t>
      </w:r>
      <w:r>
        <w:rPr>
          <w:sz w:val="26"/>
          <w:szCs w:val="26"/>
        </w:rPr>
        <w:t xml:space="preserve"> </w:t>
      </w:r>
      <w:hyperlink r:id="rId78" w:history="1">
        <w:r>
          <w:rPr>
            <w:sz w:val="26"/>
            <w:szCs w:val="26"/>
          </w:rPr>
          <w:t>i010500@r01.nalog.ru</w:t>
        </w:r>
      </w:hyperlink>
      <w:r>
        <w:rPr>
          <w:sz w:val="26"/>
          <w:szCs w:val="26"/>
        </w:rPr>
        <w:t>.</w:t>
      </w:r>
    </w:p>
    <w:p w:rsidR="001B3134" w:rsidRDefault="001B3134">
      <w:pPr>
        <w:pStyle w:val="ConsPlusDocList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1B3134" w:rsidRDefault="001B3134">
      <w:pPr>
        <w:pStyle w:val="ConsPlusDocList"/>
        <w:jc w:val="both"/>
        <w:rPr>
          <w:rFonts w:ascii="Times New Roman" w:hAnsi="Times New Roman"/>
          <w:sz w:val="26"/>
          <w:szCs w:val="26"/>
        </w:rPr>
      </w:pPr>
    </w:p>
    <w:p w:rsidR="001B3134" w:rsidRDefault="001B3134">
      <w:pPr>
        <w:pStyle w:val="Standard"/>
        <w:spacing w:line="270" w:lineRule="atLeast"/>
        <w:jc w:val="both"/>
        <w:rPr>
          <w:rFonts w:eastAsia="Courier New CYR" w:cs="Courier New CYR"/>
          <w:sz w:val="26"/>
          <w:szCs w:val="26"/>
        </w:rPr>
      </w:pPr>
    </w:p>
    <w:sectPr w:rsidR="001B3134" w:rsidSect="001B3134">
      <w:pgSz w:w="11906" w:h="16838"/>
      <w:pgMar w:top="1134" w:right="1133" w:bottom="851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A19" w:rsidRDefault="00B87A19" w:rsidP="001B3134">
      <w:r>
        <w:separator/>
      </w:r>
    </w:p>
  </w:endnote>
  <w:endnote w:type="continuationSeparator" w:id="0">
    <w:p w:rsidR="00B87A19" w:rsidRDefault="00B87A19" w:rsidP="001B31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, 'Arial Unicode MS'"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A19" w:rsidRDefault="00B87A19" w:rsidP="001B3134">
      <w:r w:rsidRPr="001B3134">
        <w:rPr>
          <w:color w:val="000000"/>
        </w:rPr>
        <w:separator/>
      </w:r>
    </w:p>
  </w:footnote>
  <w:footnote w:type="continuationSeparator" w:id="0">
    <w:p w:rsidR="00B87A19" w:rsidRDefault="00B87A19" w:rsidP="001B31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B7F4F"/>
    <w:multiLevelType w:val="multilevel"/>
    <w:tmpl w:val="AA90FA54"/>
    <w:styleLink w:val="WW8Num2"/>
    <w:lvl w:ilvl="0">
      <w:start w:val="1"/>
      <w:numFmt w:val="decimal"/>
      <w:lvlText w:val="%1."/>
      <w:lvlJc w:val="left"/>
      <w:rPr>
        <w:rFonts w:ascii="Symbol" w:eastAsia="Arial CYR" w:hAnsi="Symbol" w:cs="OpenSymbol, 'Arial Unicode MS'"/>
        <w:b w:val="0"/>
        <w:bCs/>
        <w:color w:val="000000"/>
        <w:sz w:val="23"/>
        <w:szCs w:val="28"/>
        <w:lang w:val="ru-RU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65134CB8"/>
    <w:multiLevelType w:val="multilevel"/>
    <w:tmpl w:val="D8D050C8"/>
    <w:styleLink w:val="WW8Num1"/>
    <w:lvl w:ilvl="0">
      <w:start w:val="1"/>
      <w:numFmt w:val="none"/>
      <w:lvlText w:val="%1"/>
      <w:lvlJc w:val="left"/>
      <w:rPr>
        <w:rFonts w:ascii="Symbol" w:hAnsi="Symbol" w:cs="Symbol"/>
      </w:rPr>
    </w:lvl>
    <w:lvl w:ilvl="1">
      <w:start w:val="1"/>
      <w:numFmt w:val="none"/>
      <w:lvlText w:val="%2"/>
      <w:lvlJc w:val="left"/>
      <w:rPr>
        <w:rFonts w:ascii="Courier New" w:hAnsi="Courier New" w:cs="Courier New"/>
      </w:rPr>
    </w:lvl>
    <w:lvl w:ilvl="2">
      <w:start w:val="1"/>
      <w:numFmt w:val="none"/>
      <w:lvlText w:val="%3"/>
      <w:lvlJc w:val="left"/>
      <w:rPr>
        <w:rFonts w:ascii="Wingdings" w:hAnsi="Wingdings" w:cs="Wingdings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B3134"/>
    <w:rsid w:val="001B3134"/>
    <w:rsid w:val="00B87A19"/>
    <w:rsid w:val="00D95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B3134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B3134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1B313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1B3134"/>
    <w:pPr>
      <w:spacing w:after="120"/>
    </w:pPr>
  </w:style>
  <w:style w:type="paragraph" w:styleId="a3">
    <w:name w:val="List"/>
    <w:basedOn w:val="Textbody"/>
    <w:rsid w:val="001B3134"/>
    <w:rPr>
      <w:rFonts w:ascii="Arial" w:hAnsi="Arial" w:cs="Tahoma"/>
    </w:rPr>
  </w:style>
  <w:style w:type="paragraph" w:customStyle="1" w:styleId="Caption">
    <w:name w:val="Caption"/>
    <w:basedOn w:val="Standard"/>
    <w:rsid w:val="001B313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Index">
    <w:name w:val="Index"/>
    <w:basedOn w:val="Standard"/>
    <w:rsid w:val="001B3134"/>
    <w:pPr>
      <w:suppressLineNumbers/>
    </w:pPr>
    <w:rPr>
      <w:rFonts w:ascii="Arial" w:hAnsi="Arial" w:cs="Tahoma"/>
    </w:rPr>
  </w:style>
  <w:style w:type="paragraph" w:customStyle="1" w:styleId="Heading1">
    <w:name w:val="Heading 1"/>
    <w:basedOn w:val="Standard"/>
    <w:next w:val="Standard"/>
    <w:rsid w:val="001B3134"/>
    <w:pPr>
      <w:keepNext/>
      <w:autoSpaceDE w:val="0"/>
      <w:jc w:val="right"/>
      <w:outlineLvl w:val="0"/>
    </w:pPr>
    <w:rPr>
      <w:bCs/>
      <w:sz w:val="28"/>
      <w:szCs w:val="28"/>
    </w:rPr>
  </w:style>
  <w:style w:type="paragraph" w:customStyle="1" w:styleId="Heading2">
    <w:name w:val="Heading 2"/>
    <w:basedOn w:val="Heading"/>
    <w:next w:val="Textbody"/>
    <w:rsid w:val="001B3134"/>
    <w:pPr>
      <w:outlineLvl w:val="1"/>
    </w:pPr>
    <w:rPr>
      <w:rFonts w:ascii="Times New Roman" w:eastAsia="Lucida Sans Unicode" w:hAnsi="Times New Roman"/>
      <w:b/>
      <w:bCs/>
      <w:sz w:val="36"/>
      <w:szCs w:val="36"/>
    </w:rPr>
  </w:style>
  <w:style w:type="paragraph" w:customStyle="1" w:styleId="Heading3">
    <w:name w:val="Heading 3"/>
    <w:basedOn w:val="Heading"/>
    <w:next w:val="Textbody"/>
    <w:rsid w:val="001B3134"/>
    <w:pPr>
      <w:outlineLvl w:val="2"/>
    </w:pPr>
    <w:rPr>
      <w:rFonts w:ascii="Times New Roman" w:eastAsia="Lucida Sans Unicode" w:hAnsi="Times New Roman"/>
      <w:b/>
      <w:bCs/>
    </w:rPr>
  </w:style>
  <w:style w:type="paragraph" w:styleId="a4">
    <w:name w:val="Title"/>
    <w:basedOn w:val="Heading"/>
    <w:next w:val="a5"/>
    <w:rsid w:val="001B3134"/>
  </w:style>
  <w:style w:type="paragraph" w:styleId="a5">
    <w:name w:val="Subtitle"/>
    <w:basedOn w:val="Heading"/>
    <w:next w:val="Textbody"/>
    <w:rsid w:val="001B3134"/>
    <w:pPr>
      <w:jc w:val="center"/>
    </w:pPr>
    <w:rPr>
      <w:i/>
      <w:iCs/>
    </w:rPr>
  </w:style>
  <w:style w:type="paragraph" w:customStyle="1" w:styleId="ConsPlusTitle">
    <w:name w:val="ConsPlusTitle"/>
    <w:rsid w:val="001B3134"/>
    <w:pPr>
      <w:widowControl/>
      <w:suppressAutoHyphens/>
      <w:autoSpaceDE w:val="0"/>
    </w:pPr>
    <w:rPr>
      <w:rFonts w:ascii="Arial" w:eastAsia="Arial" w:hAnsi="Arial" w:cs="Arial"/>
      <w:b/>
      <w:bCs/>
      <w:sz w:val="20"/>
      <w:szCs w:val="20"/>
      <w:lang w:bidi="ar-SA"/>
    </w:rPr>
  </w:style>
  <w:style w:type="paragraph" w:styleId="2">
    <w:name w:val="Body Text Indent 2"/>
    <w:basedOn w:val="Standard"/>
    <w:rsid w:val="001B3134"/>
    <w:pPr>
      <w:spacing w:after="120" w:line="480" w:lineRule="auto"/>
      <w:ind w:left="283"/>
    </w:pPr>
  </w:style>
  <w:style w:type="paragraph" w:customStyle="1" w:styleId="ConsPlusNormal">
    <w:name w:val="ConsPlusNormal"/>
    <w:rsid w:val="001B3134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bidi="ar-SA"/>
    </w:rPr>
  </w:style>
  <w:style w:type="paragraph" w:styleId="a6">
    <w:name w:val="Balloon Text"/>
    <w:basedOn w:val="Standard"/>
    <w:rsid w:val="001B3134"/>
    <w:rPr>
      <w:rFonts w:ascii="Tahoma" w:hAnsi="Tahoma" w:cs="Tahoma"/>
      <w:sz w:val="16"/>
      <w:szCs w:val="16"/>
    </w:rPr>
  </w:style>
  <w:style w:type="paragraph" w:customStyle="1" w:styleId="Header">
    <w:name w:val="Header"/>
    <w:basedOn w:val="Standard"/>
    <w:rsid w:val="001B3134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Standard"/>
    <w:rsid w:val="001B3134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Standard"/>
    <w:rsid w:val="001B3134"/>
    <w:pPr>
      <w:suppressLineNumbers/>
    </w:pPr>
  </w:style>
  <w:style w:type="paragraph" w:customStyle="1" w:styleId="TableHeading">
    <w:name w:val="Table Heading"/>
    <w:basedOn w:val="TableContents"/>
    <w:rsid w:val="001B3134"/>
    <w:pPr>
      <w:jc w:val="center"/>
    </w:pPr>
    <w:rPr>
      <w:b/>
      <w:bCs/>
    </w:rPr>
  </w:style>
  <w:style w:type="paragraph" w:customStyle="1" w:styleId="PreformattedText">
    <w:name w:val="Preformatted Text"/>
    <w:basedOn w:val="Standard"/>
    <w:rsid w:val="001B3134"/>
    <w:rPr>
      <w:rFonts w:ascii="Courier New" w:eastAsia="Courier New" w:hAnsi="Courier New" w:cs="Courier New"/>
      <w:sz w:val="20"/>
      <w:szCs w:val="20"/>
    </w:rPr>
  </w:style>
  <w:style w:type="paragraph" w:customStyle="1" w:styleId="Quotations">
    <w:name w:val="Quotations"/>
    <w:basedOn w:val="Standard"/>
    <w:rsid w:val="001B3134"/>
    <w:pPr>
      <w:spacing w:after="283"/>
      <w:ind w:left="567" w:right="567"/>
    </w:pPr>
  </w:style>
  <w:style w:type="paragraph" w:customStyle="1" w:styleId="HorizontalLine">
    <w:name w:val="Horizontal Line"/>
    <w:basedOn w:val="Standard"/>
    <w:next w:val="Textbody"/>
    <w:rsid w:val="001B3134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Framecontents">
    <w:name w:val="Frame contents"/>
    <w:basedOn w:val="Textbody"/>
    <w:rsid w:val="001B3134"/>
  </w:style>
  <w:style w:type="paragraph" w:customStyle="1" w:styleId="Default">
    <w:name w:val="Default"/>
    <w:basedOn w:val="Standard"/>
    <w:rsid w:val="001B3134"/>
    <w:pPr>
      <w:autoSpaceDE w:val="0"/>
    </w:pPr>
    <w:rPr>
      <w:color w:val="000000"/>
    </w:rPr>
  </w:style>
  <w:style w:type="paragraph" w:customStyle="1" w:styleId="ListHeading">
    <w:name w:val="List Heading"/>
    <w:basedOn w:val="Standard"/>
    <w:next w:val="ListContents"/>
    <w:rsid w:val="001B3134"/>
  </w:style>
  <w:style w:type="paragraph" w:customStyle="1" w:styleId="ListContents">
    <w:name w:val="List Contents"/>
    <w:basedOn w:val="Standard"/>
    <w:rsid w:val="001B3134"/>
    <w:pPr>
      <w:ind w:left="567"/>
    </w:pPr>
  </w:style>
  <w:style w:type="paragraph" w:styleId="a7">
    <w:name w:val="Normal (Web)"/>
    <w:basedOn w:val="Standard"/>
    <w:rsid w:val="001B3134"/>
    <w:pPr>
      <w:spacing w:before="100" w:after="100"/>
    </w:pPr>
    <w:rPr>
      <w:lang w:eastAsia="ru-RU"/>
    </w:rPr>
  </w:style>
  <w:style w:type="paragraph" w:customStyle="1" w:styleId="Textbodyindent">
    <w:name w:val="Text body indent"/>
    <w:basedOn w:val="Standard"/>
    <w:rsid w:val="001B3134"/>
    <w:pPr>
      <w:ind w:firstLine="720"/>
      <w:jc w:val="both"/>
    </w:pPr>
  </w:style>
  <w:style w:type="paragraph" w:styleId="3">
    <w:name w:val="Body Text Indent 3"/>
    <w:basedOn w:val="Standard"/>
    <w:rsid w:val="001B3134"/>
    <w:pPr>
      <w:spacing w:after="120"/>
      <w:ind w:left="283"/>
    </w:pPr>
    <w:rPr>
      <w:sz w:val="16"/>
      <w:szCs w:val="16"/>
    </w:rPr>
  </w:style>
  <w:style w:type="paragraph" w:customStyle="1" w:styleId="ConsPlusDocList">
    <w:name w:val="ConsPlusDocList"/>
    <w:next w:val="Standard"/>
    <w:rsid w:val="001B3134"/>
    <w:pPr>
      <w:suppressAutoHyphens/>
    </w:pPr>
    <w:rPr>
      <w:rFonts w:ascii="Arial" w:eastAsia="Arial" w:hAnsi="Arial" w:cs="Arial"/>
      <w:sz w:val="20"/>
      <w:szCs w:val="20"/>
    </w:rPr>
  </w:style>
  <w:style w:type="character" w:customStyle="1" w:styleId="WW8Num1z0">
    <w:name w:val="WW8Num1z0"/>
    <w:rsid w:val="001B3134"/>
    <w:rPr>
      <w:rFonts w:ascii="Symbol" w:hAnsi="Symbol" w:cs="Symbol"/>
    </w:rPr>
  </w:style>
  <w:style w:type="character" w:customStyle="1" w:styleId="WW8Num1z1">
    <w:name w:val="WW8Num1z1"/>
    <w:rsid w:val="001B3134"/>
    <w:rPr>
      <w:rFonts w:ascii="Courier New" w:hAnsi="Courier New" w:cs="Courier New"/>
    </w:rPr>
  </w:style>
  <w:style w:type="character" w:customStyle="1" w:styleId="WW8Num1z2">
    <w:name w:val="WW8Num1z2"/>
    <w:rsid w:val="001B3134"/>
    <w:rPr>
      <w:rFonts w:ascii="Wingdings" w:hAnsi="Wingdings" w:cs="Wingdings"/>
    </w:rPr>
  </w:style>
  <w:style w:type="character" w:customStyle="1" w:styleId="WW8Num1z3">
    <w:name w:val="WW8Num1z3"/>
    <w:rsid w:val="001B3134"/>
  </w:style>
  <w:style w:type="character" w:customStyle="1" w:styleId="WW8Num1z4">
    <w:name w:val="WW8Num1z4"/>
    <w:rsid w:val="001B3134"/>
  </w:style>
  <w:style w:type="character" w:customStyle="1" w:styleId="WW8Num1z5">
    <w:name w:val="WW8Num1z5"/>
    <w:rsid w:val="001B3134"/>
  </w:style>
  <w:style w:type="character" w:customStyle="1" w:styleId="WW8Num1z6">
    <w:name w:val="WW8Num1z6"/>
    <w:rsid w:val="001B3134"/>
  </w:style>
  <w:style w:type="character" w:customStyle="1" w:styleId="WW8Num1z7">
    <w:name w:val="WW8Num1z7"/>
    <w:rsid w:val="001B3134"/>
  </w:style>
  <w:style w:type="character" w:customStyle="1" w:styleId="WW8Num1z8">
    <w:name w:val="WW8Num1z8"/>
    <w:rsid w:val="001B3134"/>
  </w:style>
  <w:style w:type="character" w:customStyle="1" w:styleId="WW8Num2z0">
    <w:name w:val="WW8Num2z0"/>
    <w:rsid w:val="001B3134"/>
    <w:rPr>
      <w:rFonts w:ascii="Symbol" w:eastAsia="Arial CYR" w:hAnsi="Symbol" w:cs="OpenSymbol, 'Arial Unicode MS'"/>
      <w:b w:val="0"/>
      <w:bCs/>
      <w:color w:val="000000"/>
      <w:sz w:val="23"/>
      <w:szCs w:val="28"/>
      <w:lang w:val="ru-RU"/>
    </w:rPr>
  </w:style>
  <w:style w:type="character" w:customStyle="1" w:styleId="WW8Num2z1">
    <w:name w:val="WW8Num2z1"/>
    <w:rsid w:val="001B3134"/>
  </w:style>
  <w:style w:type="character" w:customStyle="1" w:styleId="WW8Num2z2">
    <w:name w:val="WW8Num2z2"/>
    <w:rsid w:val="001B3134"/>
  </w:style>
  <w:style w:type="character" w:customStyle="1" w:styleId="WW8Num2z3">
    <w:name w:val="WW8Num2z3"/>
    <w:rsid w:val="001B3134"/>
  </w:style>
  <w:style w:type="character" w:customStyle="1" w:styleId="WW8Num2z4">
    <w:name w:val="WW8Num2z4"/>
    <w:rsid w:val="001B3134"/>
  </w:style>
  <w:style w:type="character" w:customStyle="1" w:styleId="WW8Num2z5">
    <w:name w:val="WW8Num2z5"/>
    <w:rsid w:val="001B3134"/>
  </w:style>
  <w:style w:type="character" w:customStyle="1" w:styleId="WW8Num2z6">
    <w:name w:val="WW8Num2z6"/>
    <w:rsid w:val="001B3134"/>
  </w:style>
  <w:style w:type="character" w:customStyle="1" w:styleId="WW8Num2z7">
    <w:name w:val="WW8Num2z7"/>
    <w:rsid w:val="001B3134"/>
  </w:style>
  <w:style w:type="character" w:customStyle="1" w:styleId="WW8Num2z8">
    <w:name w:val="WW8Num2z8"/>
    <w:rsid w:val="001B3134"/>
  </w:style>
  <w:style w:type="character" w:customStyle="1" w:styleId="WW8Num3z0">
    <w:name w:val="WW8Num3z0"/>
    <w:rsid w:val="001B3134"/>
    <w:rPr>
      <w:rFonts w:ascii="Symbol" w:hAnsi="Symbol" w:cs="OpenSymbol, 'Arial Unicode MS'"/>
    </w:rPr>
  </w:style>
  <w:style w:type="character" w:customStyle="1" w:styleId="WW8Num4z0">
    <w:name w:val="WW8Num4z0"/>
    <w:rsid w:val="001B3134"/>
    <w:rPr>
      <w:rFonts w:ascii="Symbol" w:hAnsi="Symbol" w:cs="OpenSymbol, 'Arial Unicode MS'"/>
      <w:caps w:val="0"/>
      <w:smallCaps w:val="0"/>
    </w:rPr>
  </w:style>
  <w:style w:type="character" w:customStyle="1" w:styleId="WW8Num5z0">
    <w:name w:val="WW8Num5z0"/>
    <w:rsid w:val="001B3134"/>
    <w:rPr>
      <w:rFonts w:ascii="Symbol" w:hAnsi="Symbol" w:cs="OpenSymbol, 'Arial Unicode MS'"/>
    </w:rPr>
  </w:style>
  <w:style w:type="character" w:customStyle="1" w:styleId="Absatz-Standardschriftart">
    <w:name w:val="Absatz-Standardschriftart"/>
    <w:rsid w:val="001B3134"/>
  </w:style>
  <w:style w:type="character" w:customStyle="1" w:styleId="WW-Absatz-Standardschriftart">
    <w:name w:val="WW-Absatz-Standardschriftart"/>
    <w:rsid w:val="001B3134"/>
  </w:style>
  <w:style w:type="character" w:customStyle="1" w:styleId="WW-Absatz-Standardschriftart1">
    <w:name w:val="WW-Absatz-Standardschriftart1"/>
    <w:rsid w:val="001B3134"/>
  </w:style>
  <w:style w:type="character" w:customStyle="1" w:styleId="WW-Absatz-Standardschriftart11">
    <w:name w:val="WW-Absatz-Standardschriftart11"/>
    <w:rsid w:val="001B3134"/>
  </w:style>
  <w:style w:type="character" w:customStyle="1" w:styleId="WW-Absatz-Standardschriftart111">
    <w:name w:val="WW-Absatz-Standardschriftart111"/>
    <w:rsid w:val="001B3134"/>
  </w:style>
  <w:style w:type="character" w:customStyle="1" w:styleId="WW-Absatz-Standardschriftart1111">
    <w:name w:val="WW-Absatz-Standardschriftart1111"/>
    <w:rsid w:val="001B3134"/>
  </w:style>
  <w:style w:type="character" w:customStyle="1" w:styleId="WW-Absatz-Standardschriftart11111">
    <w:name w:val="WW-Absatz-Standardschriftart11111"/>
    <w:rsid w:val="001B3134"/>
  </w:style>
  <w:style w:type="character" w:customStyle="1" w:styleId="WW-Absatz-Standardschriftart111111">
    <w:name w:val="WW-Absatz-Standardschriftart111111"/>
    <w:rsid w:val="001B3134"/>
  </w:style>
  <w:style w:type="character" w:customStyle="1" w:styleId="WW-Absatz-Standardschriftart1111111">
    <w:name w:val="WW-Absatz-Standardschriftart1111111"/>
    <w:rsid w:val="001B3134"/>
  </w:style>
  <w:style w:type="character" w:customStyle="1" w:styleId="WW-Absatz-Standardschriftart11111111">
    <w:name w:val="WW-Absatz-Standardschriftart11111111"/>
    <w:rsid w:val="001B3134"/>
  </w:style>
  <w:style w:type="character" w:customStyle="1" w:styleId="WW-Absatz-Standardschriftart111111111">
    <w:name w:val="WW-Absatz-Standardschriftart111111111"/>
    <w:rsid w:val="001B3134"/>
  </w:style>
  <w:style w:type="character" w:customStyle="1" w:styleId="a8">
    <w:name w:val="Верхний колонтитул Знак"/>
    <w:rsid w:val="001B3134"/>
    <w:rPr>
      <w:sz w:val="24"/>
      <w:szCs w:val="24"/>
    </w:rPr>
  </w:style>
  <w:style w:type="character" w:customStyle="1" w:styleId="a9">
    <w:name w:val="Нижний колонтитул Знак"/>
    <w:rsid w:val="001B3134"/>
    <w:rPr>
      <w:sz w:val="24"/>
      <w:szCs w:val="24"/>
    </w:rPr>
  </w:style>
  <w:style w:type="character" w:customStyle="1" w:styleId="Internetlink">
    <w:name w:val="Internet link"/>
    <w:rsid w:val="001B3134"/>
    <w:rPr>
      <w:color w:val="000080"/>
      <w:u w:val="single"/>
    </w:rPr>
  </w:style>
  <w:style w:type="character" w:customStyle="1" w:styleId="Q">
    <w:name w:val="Q"/>
    <w:rsid w:val="001B3134"/>
  </w:style>
  <w:style w:type="character" w:customStyle="1" w:styleId="StrongEmphasis">
    <w:name w:val="Strong Emphasis"/>
    <w:rsid w:val="001B3134"/>
    <w:rPr>
      <w:b/>
      <w:bCs/>
    </w:rPr>
  </w:style>
  <w:style w:type="character" w:styleId="aa">
    <w:name w:val="Emphasis"/>
    <w:rsid w:val="001B3134"/>
    <w:rPr>
      <w:i/>
      <w:iCs/>
    </w:rPr>
  </w:style>
  <w:style w:type="character" w:customStyle="1" w:styleId="BulletSymbols">
    <w:name w:val="Bullet Symbols"/>
    <w:rsid w:val="001B3134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INS">
    <w:name w:val="INS"/>
    <w:rsid w:val="001B3134"/>
  </w:style>
  <w:style w:type="character" w:customStyle="1" w:styleId="NumberingSymbols">
    <w:name w:val="Numbering Symbols"/>
    <w:rsid w:val="001B3134"/>
  </w:style>
  <w:style w:type="character" w:customStyle="1" w:styleId="30">
    <w:name w:val="Заголовок 3 Знак"/>
    <w:basedOn w:val="a0"/>
    <w:rsid w:val="001B3134"/>
    <w:rPr>
      <w:rFonts w:ascii="Arial" w:hAnsi="Arial" w:cs="Arial"/>
      <w:b/>
      <w:bCs/>
      <w:sz w:val="26"/>
      <w:szCs w:val="26"/>
      <w:lang w:val="ru-RU"/>
    </w:rPr>
  </w:style>
  <w:style w:type="numbering" w:customStyle="1" w:styleId="WW8Num1">
    <w:name w:val="WW8Num1"/>
    <w:basedOn w:val="a2"/>
    <w:rsid w:val="001B3134"/>
    <w:pPr>
      <w:numPr>
        <w:numId w:val="1"/>
      </w:numPr>
    </w:pPr>
  </w:style>
  <w:style w:type="numbering" w:customStyle="1" w:styleId="WW8Num2">
    <w:name w:val="WW8Num2"/>
    <w:basedOn w:val="a2"/>
    <w:rsid w:val="001B3134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fc.adyg.f3@gmail.com" TargetMode="External"/><Relationship Id="rId18" Type="http://schemas.openxmlformats.org/officeDocument/2006/relationships/hyperlink" Target="https://www.garant.ru/products/ipo/prime/doc/403644900/#2153" TargetMode="External"/><Relationship Id="rId26" Type="http://schemas.openxmlformats.org/officeDocument/2006/relationships/hyperlink" Target="https://www.garant.ru/products/ipo/prime/doc/403644900/#215" TargetMode="External"/><Relationship Id="rId39" Type="http://schemas.openxmlformats.org/officeDocument/2006/relationships/hyperlink" Target="https://normativ.kontur.ru/document?moduleid=1&amp;documentid=258744#l0" TargetMode="External"/><Relationship Id="rId21" Type="http://schemas.openxmlformats.org/officeDocument/2006/relationships/hyperlink" Target="https://www.garant.ru/products/ipo/prime/doc/403644900/#2157" TargetMode="External"/><Relationship Id="rId34" Type="http://schemas.openxmlformats.org/officeDocument/2006/relationships/hyperlink" Target="https://www.garant.ru/products/ipo/prime/doc/403644900/#215" TargetMode="External"/><Relationship Id="rId42" Type="http://schemas.openxmlformats.org/officeDocument/2006/relationships/hyperlink" Target="https://normativ.kontur.ru/document?moduleid=1&amp;documentid=341524#l0" TargetMode="External"/><Relationship Id="rId47" Type="http://schemas.openxmlformats.org/officeDocument/2006/relationships/hyperlink" Target="https://normativ.kontur.ru/document?moduleid=1&amp;documentid=370458#l0" TargetMode="External"/><Relationship Id="rId50" Type="http://schemas.openxmlformats.org/officeDocument/2006/relationships/hyperlink" Target="https://normativ.kontur.ru/document?moduleid=1&amp;documentid=368337#l0" TargetMode="External"/><Relationship Id="rId55" Type="http://schemas.openxmlformats.org/officeDocument/2006/relationships/hyperlink" Target="https://normativ.kontur.ru/document?moduleid=1&amp;documentid=370458#l90" TargetMode="External"/><Relationship Id="rId63" Type="http://schemas.openxmlformats.org/officeDocument/2006/relationships/hyperlink" Target="https://normativ.kontur.ru/document?moduleid=1&amp;documentid=341524#l0" TargetMode="External"/><Relationship Id="rId68" Type="http://schemas.openxmlformats.org/officeDocument/2006/relationships/hyperlink" Target="https://normativ.kontur.ru/document?moduleid=1&amp;documentid=370458#l90" TargetMode="External"/><Relationship Id="rId76" Type="http://schemas.openxmlformats.org/officeDocument/2006/relationships/hyperlink" Target="mailto:mfc.adyg.f3@gmail.com" TargetMode="External"/><Relationship Id="rId7" Type="http://schemas.openxmlformats.org/officeDocument/2006/relationships/hyperlink" Target="garantf1://12077515.16011" TargetMode="External"/><Relationship Id="rId71" Type="http://schemas.openxmlformats.org/officeDocument/2006/relationships/hyperlink" Target="https://www.garant.ru/products/ipo/prime/doc/403644900/#100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arant.ru/products/ipo/prime/doc/403644900/#1700" TargetMode="External"/><Relationship Id="rId29" Type="http://schemas.openxmlformats.org/officeDocument/2006/relationships/hyperlink" Target="https://www.garant.ru/products/ipo/prime/doc/403644900/#12" TargetMode="External"/><Relationship Id="rId11" Type="http://schemas.openxmlformats.org/officeDocument/2006/relationships/hyperlink" Target="http://www.tulskiyposelok.ru/" TargetMode="External"/><Relationship Id="rId24" Type="http://schemas.openxmlformats.org/officeDocument/2006/relationships/hyperlink" Target="https://www.garant.ru/products/ipo/prime/doc/403644900/#2158" TargetMode="External"/><Relationship Id="rId32" Type="http://schemas.openxmlformats.org/officeDocument/2006/relationships/hyperlink" Target="https://www.garant.ru/products/ipo/prime/doc/403644900/#2353" TargetMode="External"/><Relationship Id="rId37" Type="http://schemas.openxmlformats.org/officeDocument/2006/relationships/hyperlink" Target="https://www.garant.ru/products/ipo/prime/doc/403644900/#1000" TargetMode="External"/><Relationship Id="rId40" Type="http://schemas.openxmlformats.org/officeDocument/2006/relationships/hyperlink" Target="https://normativ.kontur.ru/document?moduleid=1&amp;documentid=370458#l0" TargetMode="External"/><Relationship Id="rId45" Type="http://schemas.openxmlformats.org/officeDocument/2006/relationships/hyperlink" Target="https://normativ.kontur.ru/document?moduleid=1&amp;documentid=370458#l0" TargetMode="External"/><Relationship Id="rId53" Type="http://schemas.openxmlformats.org/officeDocument/2006/relationships/hyperlink" Target="https://normativ.kontur.ru/document?moduleid=1&amp;documentid=415101#l16" TargetMode="External"/><Relationship Id="rId58" Type="http://schemas.openxmlformats.org/officeDocument/2006/relationships/hyperlink" Target="https://normativ.kontur.ru/document?moduleid=1&amp;documentid=341524#l0" TargetMode="External"/><Relationship Id="rId66" Type="http://schemas.openxmlformats.org/officeDocument/2006/relationships/hyperlink" Target="https://normativ.kontur.ru/document?moduleid=1&amp;documentid=415101#l16" TargetMode="External"/><Relationship Id="rId74" Type="http://schemas.openxmlformats.org/officeDocument/2006/relationships/hyperlink" Target="http://www.tulskiyposelok.ru/" TargetMode="External"/><Relationship Id="rId79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s://normativ.kontur.ru/document?moduleid=1&amp;documentid=258744#l2" TargetMode="External"/><Relationship Id="rId10" Type="http://schemas.openxmlformats.org/officeDocument/2006/relationships/hyperlink" Target="http://www.tulskiyposelok.ru/" TargetMode="External"/><Relationship Id="rId19" Type="http://schemas.openxmlformats.org/officeDocument/2006/relationships/hyperlink" Target="https://www.garant.ru/products/ipo/prime/doc/403644900/#2154" TargetMode="External"/><Relationship Id="rId31" Type="http://schemas.openxmlformats.org/officeDocument/2006/relationships/hyperlink" Target="https://www.garant.ru/products/ipo/prime/doc/403644900/#222" TargetMode="External"/><Relationship Id="rId44" Type="http://schemas.openxmlformats.org/officeDocument/2006/relationships/hyperlink" Target="https://normativ.kontur.ru/document?moduleid=1&amp;documentid=415101#l16" TargetMode="External"/><Relationship Id="rId52" Type="http://schemas.openxmlformats.org/officeDocument/2006/relationships/hyperlink" Target="https://normativ.kontur.ru/document?moduleid=1&amp;documentid=370458#l0" TargetMode="External"/><Relationship Id="rId60" Type="http://schemas.openxmlformats.org/officeDocument/2006/relationships/hyperlink" Target="https://normativ.kontur.ru/document?moduleid=1&amp;documentid=258744#l2" TargetMode="External"/><Relationship Id="rId65" Type="http://schemas.openxmlformats.org/officeDocument/2006/relationships/hyperlink" Target="https://normativ.kontur.ru/document?moduleid=1&amp;documentid=370458#l90" TargetMode="External"/><Relationship Id="rId73" Type="http://schemas.openxmlformats.org/officeDocument/2006/relationships/hyperlink" Target="http://www.tulskiyposelok.ru/" TargetMode="External"/><Relationship Id="rId78" Type="http://schemas.openxmlformats.org/officeDocument/2006/relationships/hyperlink" Target="mailto:i010500@r01.nalog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77515.16011" TargetMode="External"/><Relationship Id="rId14" Type="http://schemas.openxmlformats.org/officeDocument/2006/relationships/hyperlink" Target="https://www.garant.ru/products/ipo/prime/doc/403644900/#13" TargetMode="External"/><Relationship Id="rId22" Type="http://schemas.openxmlformats.org/officeDocument/2006/relationships/hyperlink" Target="https://www.garant.ru/products/ipo/prime/doc/403644900/#2152" TargetMode="External"/><Relationship Id="rId27" Type="http://schemas.openxmlformats.org/officeDocument/2006/relationships/hyperlink" Target="https://www.garant.ru/products/ipo/prime/doc/403644900/#12" TargetMode="External"/><Relationship Id="rId30" Type="http://schemas.openxmlformats.org/officeDocument/2006/relationships/hyperlink" Target="https://www.garant.ru/products/ipo/prime/doc/403644900/#223" TargetMode="External"/><Relationship Id="rId35" Type="http://schemas.openxmlformats.org/officeDocument/2006/relationships/hyperlink" Target="https://www.garant.ru/products/ipo/prime/doc/403644900/#215" TargetMode="External"/><Relationship Id="rId43" Type="http://schemas.openxmlformats.org/officeDocument/2006/relationships/hyperlink" Target="https://normativ.kontur.ru/document?moduleid=1&amp;documentid=370458#l0" TargetMode="External"/><Relationship Id="rId48" Type="http://schemas.openxmlformats.org/officeDocument/2006/relationships/hyperlink" Target="https://normativ.kontur.ru/document?moduleid=1&amp;documentid=370458#l0" TargetMode="External"/><Relationship Id="rId56" Type="http://schemas.openxmlformats.org/officeDocument/2006/relationships/hyperlink" Target="https://normativ.kontur.ru/document?moduleid=1&amp;documentid=415101#l16" TargetMode="External"/><Relationship Id="rId64" Type="http://schemas.openxmlformats.org/officeDocument/2006/relationships/hyperlink" Target="https://normativ.kontur.ru/document?moduleid=1&amp;documentid=258744#l2" TargetMode="External"/><Relationship Id="rId69" Type="http://schemas.openxmlformats.org/officeDocument/2006/relationships/hyperlink" Target="https://normativ.kontur.ru/document?moduleid=1&amp;documentid=415101#l16" TargetMode="External"/><Relationship Id="rId77" Type="http://schemas.openxmlformats.org/officeDocument/2006/relationships/hyperlink" Target="http://www.to01.rosreestr.ru/" TargetMode="External"/><Relationship Id="rId8" Type="http://schemas.openxmlformats.org/officeDocument/2006/relationships/hyperlink" Target="garantf1://12077515.16011" TargetMode="External"/><Relationship Id="rId51" Type="http://schemas.openxmlformats.org/officeDocument/2006/relationships/hyperlink" Target="https://normativ.kontur.ru/document?moduleid=1&amp;documentid=370458#l0" TargetMode="External"/><Relationship Id="rId72" Type="http://schemas.openxmlformats.org/officeDocument/2006/relationships/hyperlink" Target="http://www.tulskiyposelok.ru/" TargetMode="External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://www.tulskiyposelok.ru/" TargetMode="External"/><Relationship Id="rId17" Type="http://schemas.openxmlformats.org/officeDocument/2006/relationships/hyperlink" Target="https://www.garant.ru/products/ipo/prime/doc/403644900/#2151" TargetMode="External"/><Relationship Id="rId25" Type="http://schemas.openxmlformats.org/officeDocument/2006/relationships/hyperlink" Target="https://www.garant.ru/products/ipo/prime/doc/403644900/#2159" TargetMode="External"/><Relationship Id="rId33" Type="http://schemas.openxmlformats.org/officeDocument/2006/relationships/hyperlink" Target="https://www.garant.ru/products/ipo/prime/doc/403644900/#2353" TargetMode="External"/><Relationship Id="rId38" Type="http://schemas.openxmlformats.org/officeDocument/2006/relationships/hyperlink" Target="https://www.garant.ru/products/ipo/prime/doc/403644900/#1000" TargetMode="External"/><Relationship Id="rId46" Type="http://schemas.openxmlformats.org/officeDocument/2006/relationships/hyperlink" Target="https://normativ.kontur.ru/document?moduleid=1&amp;documentid=368984#l0" TargetMode="External"/><Relationship Id="rId59" Type="http://schemas.openxmlformats.org/officeDocument/2006/relationships/hyperlink" Target="https://normativ.kontur.ru/document?moduleid=1&amp;documentid=370458#l90" TargetMode="External"/><Relationship Id="rId67" Type="http://schemas.openxmlformats.org/officeDocument/2006/relationships/hyperlink" Target="https://www.garant.ru/products/ipo/prime/doc/403644900/#1000" TargetMode="External"/><Relationship Id="rId20" Type="http://schemas.openxmlformats.org/officeDocument/2006/relationships/hyperlink" Target="https://www.garant.ru/products/ipo/prime/doc/403644900/#2156" TargetMode="External"/><Relationship Id="rId41" Type="http://schemas.openxmlformats.org/officeDocument/2006/relationships/hyperlink" Target="https://normativ.kontur.ru/document?moduleid=1&amp;documentid=415101#l16" TargetMode="External"/><Relationship Id="rId54" Type="http://schemas.openxmlformats.org/officeDocument/2006/relationships/hyperlink" Target="https://normativ.kontur.ru/document?moduleid=1&amp;documentid=368337#l2687" TargetMode="External"/><Relationship Id="rId62" Type="http://schemas.openxmlformats.org/officeDocument/2006/relationships/hyperlink" Target="https://normativ.kontur.ru/document?moduleid=1&amp;documentid=258744#l2" TargetMode="External"/><Relationship Id="rId70" Type="http://schemas.openxmlformats.org/officeDocument/2006/relationships/hyperlink" Target="https://normativ.kontur.ru/document?moduleid=1&amp;documentid=370514#l181" TargetMode="External"/><Relationship Id="rId75" Type="http://schemas.openxmlformats.org/officeDocument/2006/relationships/hyperlink" Target="mailto:admtul@yandex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garant.ru/products/ipo/prime/doc/403644900/#1600" TargetMode="External"/><Relationship Id="rId23" Type="http://schemas.openxmlformats.org/officeDocument/2006/relationships/hyperlink" Target="https://www.garant.ru/products/ipo/prime/doc/403644900/#2155" TargetMode="External"/><Relationship Id="rId28" Type="http://schemas.openxmlformats.org/officeDocument/2006/relationships/hyperlink" Target="https://www.garant.ru/products/ipo/prime/doc/403644900/#3000" TargetMode="External"/><Relationship Id="rId36" Type="http://schemas.openxmlformats.org/officeDocument/2006/relationships/hyperlink" Target="https://www.garant.ru/products/ipo/prime/doc/403644900/#1000" TargetMode="External"/><Relationship Id="rId49" Type="http://schemas.openxmlformats.org/officeDocument/2006/relationships/hyperlink" Target="https://normativ.kontur.ru/document?moduleid=1&amp;documentid=368337#l0" TargetMode="External"/><Relationship Id="rId57" Type="http://schemas.openxmlformats.org/officeDocument/2006/relationships/hyperlink" Target="https://normativ.kontur.ru/document?moduleid=1&amp;documentid=415101#l1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15617</Words>
  <Characters>89023</Characters>
  <Application>Microsoft Office Word</Application>
  <DocSecurity>0</DocSecurity>
  <Lines>741</Lines>
  <Paragraphs>208</Paragraphs>
  <ScaleCrop>false</ScaleCrop>
  <Company/>
  <LinksUpToDate>false</LinksUpToDate>
  <CharactersWithSpaces>104432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Информация: «О результатах проведения оценки обоснованности</dc:title>
  <dc:creator>user</dc:creator>
  <cp:lastModifiedBy>Буланникова</cp:lastModifiedBy>
  <cp:revision>2</cp:revision>
  <cp:lastPrinted>2022-05-12T11:54:00Z</cp:lastPrinted>
  <dcterms:created xsi:type="dcterms:W3CDTF">2025-04-03T06:23:00Z</dcterms:created>
  <dcterms:modified xsi:type="dcterms:W3CDTF">2025-04-03T06:23:00Z</dcterms:modified>
</cp:coreProperties>
</file>